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EDC2" w14:textId="0BFE35ED" w:rsidR="003A2903" w:rsidRPr="00AC5C08" w:rsidRDefault="003A2903" w:rsidP="000B766E">
      <w:pPr>
        <w:pStyle w:val="NoSpacing"/>
        <w:rPr>
          <w:rFonts w:ascii="Arial" w:hAnsi="Arial" w:cs="Arial"/>
          <w:sz w:val="24"/>
          <w:szCs w:val="24"/>
        </w:rPr>
      </w:pPr>
    </w:p>
    <w:p w14:paraId="75DB8029" w14:textId="232B531B" w:rsidR="003A2903" w:rsidRPr="00AC5C08" w:rsidRDefault="003A2903" w:rsidP="000B766E">
      <w:pPr>
        <w:pStyle w:val="NoSpacing"/>
        <w:rPr>
          <w:rFonts w:ascii="Arial" w:hAnsi="Arial" w:cs="Arial"/>
          <w:sz w:val="24"/>
          <w:szCs w:val="24"/>
        </w:rPr>
      </w:pPr>
    </w:p>
    <w:p w14:paraId="5C63A3F8" w14:textId="501FE66F" w:rsidR="003A2903" w:rsidRPr="00AC5C08" w:rsidRDefault="0084384F" w:rsidP="000B766E">
      <w:pPr>
        <w:pStyle w:val="NoSpacing"/>
        <w:rPr>
          <w:rFonts w:ascii="Arial" w:hAnsi="Arial" w:cs="Arial"/>
          <w:sz w:val="24"/>
          <w:szCs w:val="24"/>
        </w:rPr>
      </w:pPr>
      <w:r w:rsidRPr="00345DED">
        <w:rPr>
          <w:rFonts w:cstheme="minorHAnsi"/>
          <w:noProof/>
        </w:rPr>
        <w:drawing>
          <wp:anchor distT="0" distB="0" distL="114300" distR="114300" simplePos="0" relativeHeight="251661312" behindDoc="0" locked="0" layoutInCell="1" allowOverlap="1" wp14:anchorId="6AAC8797" wp14:editId="314BB8F0">
            <wp:simplePos x="0" y="0"/>
            <wp:positionH relativeFrom="margin">
              <wp:align>center</wp:align>
            </wp:positionH>
            <wp:positionV relativeFrom="paragraph">
              <wp:posOffset>3551</wp:posOffset>
            </wp:positionV>
            <wp:extent cx="1332865" cy="1332865"/>
            <wp:effectExtent l="0" t="0" r="635" b="635"/>
            <wp:wrapThrough wrapText="bothSides">
              <wp:wrapPolygon edited="0">
                <wp:start x="0" y="0"/>
                <wp:lineTo x="0" y="21302"/>
                <wp:lineTo x="21302" y="21302"/>
                <wp:lineTo x="21302" y="0"/>
                <wp:lineTo x="0" y="0"/>
              </wp:wrapPolygon>
            </wp:wrapThrough>
            <wp:docPr id="14" name="Picture 14" descr="Kentucky E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Kentucky EE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865" cy="1332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ABCEA" w14:textId="70FADD58" w:rsidR="003A2903" w:rsidRPr="00AC5C08" w:rsidRDefault="003A2903" w:rsidP="000B766E">
      <w:pPr>
        <w:pStyle w:val="NoSpacing"/>
        <w:rPr>
          <w:rFonts w:ascii="Arial" w:hAnsi="Arial" w:cs="Arial"/>
          <w:sz w:val="24"/>
          <w:szCs w:val="24"/>
        </w:rPr>
      </w:pPr>
    </w:p>
    <w:p w14:paraId="2D080A3B" w14:textId="702C332C" w:rsidR="003A2903" w:rsidRPr="00AC5C08" w:rsidRDefault="003A2903" w:rsidP="000B766E">
      <w:pPr>
        <w:pStyle w:val="NoSpacing"/>
        <w:rPr>
          <w:rFonts w:ascii="Arial" w:hAnsi="Arial" w:cs="Arial"/>
          <w:sz w:val="24"/>
          <w:szCs w:val="24"/>
        </w:rPr>
      </w:pPr>
    </w:p>
    <w:p w14:paraId="6B29F383" w14:textId="436FE2A6" w:rsidR="003A2903" w:rsidRPr="00AC5C08" w:rsidRDefault="003A2903" w:rsidP="000B766E">
      <w:pPr>
        <w:pStyle w:val="NoSpacing"/>
        <w:rPr>
          <w:rFonts w:ascii="Arial" w:hAnsi="Arial" w:cs="Arial"/>
          <w:sz w:val="24"/>
          <w:szCs w:val="24"/>
        </w:rPr>
      </w:pPr>
    </w:p>
    <w:p w14:paraId="3656D019" w14:textId="3B7A2819" w:rsidR="003A2903" w:rsidRPr="00AC5C08" w:rsidRDefault="003A2903" w:rsidP="000B766E">
      <w:pPr>
        <w:pStyle w:val="NoSpacing"/>
        <w:rPr>
          <w:rFonts w:ascii="Arial" w:hAnsi="Arial" w:cs="Arial"/>
          <w:sz w:val="24"/>
          <w:szCs w:val="24"/>
        </w:rPr>
      </w:pPr>
    </w:p>
    <w:p w14:paraId="586118D4" w14:textId="20025D60" w:rsidR="003A2903" w:rsidRPr="00AC5C08" w:rsidRDefault="003A2903" w:rsidP="000B766E">
      <w:pPr>
        <w:pStyle w:val="NoSpacing"/>
        <w:rPr>
          <w:rFonts w:ascii="Arial" w:hAnsi="Arial" w:cs="Arial"/>
          <w:sz w:val="24"/>
          <w:szCs w:val="24"/>
        </w:rPr>
      </w:pPr>
    </w:p>
    <w:p w14:paraId="15C4F5FB" w14:textId="401D6A50" w:rsidR="003A2903" w:rsidRPr="00AC5C08" w:rsidRDefault="003A2903" w:rsidP="000B766E">
      <w:pPr>
        <w:pStyle w:val="NoSpacing"/>
        <w:rPr>
          <w:rFonts w:ascii="Arial" w:hAnsi="Arial" w:cs="Arial"/>
          <w:sz w:val="24"/>
          <w:szCs w:val="24"/>
        </w:rPr>
      </w:pPr>
    </w:p>
    <w:p w14:paraId="43844785" w14:textId="2B9FAAC2" w:rsidR="003A2903" w:rsidRPr="00AC5C08" w:rsidRDefault="003A2903" w:rsidP="000B766E">
      <w:pPr>
        <w:pStyle w:val="NoSpacing"/>
        <w:rPr>
          <w:rFonts w:ascii="Arial" w:hAnsi="Arial" w:cs="Arial"/>
          <w:sz w:val="24"/>
          <w:szCs w:val="24"/>
        </w:rPr>
      </w:pPr>
    </w:p>
    <w:p w14:paraId="12AA3CAB" w14:textId="0ACD2311" w:rsidR="003A2903" w:rsidRPr="00AC5C08" w:rsidRDefault="003A2903" w:rsidP="000B766E">
      <w:pPr>
        <w:pStyle w:val="NoSpacing"/>
        <w:rPr>
          <w:rFonts w:ascii="Arial" w:hAnsi="Arial" w:cs="Arial"/>
          <w:sz w:val="24"/>
          <w:szCs w:val="24"/>
        </w:rPr>
      </w:pPr>
    </w:p>
    <w:p w14:paraId="34A70672" w14:textId="77777777" w:rsidR="0084384F" w:rsidRDefault="0084384F" w:rsidP="003A2903">
      <w:pPr>
        <w:pStyle w:val="Header"/>
        <w:spacing w:line="360" w:lineRule="auto"/>
        <w:jc w:val="center"/>
        <w:rPr>
          <w:rFonts w:ascii="Arial" w:hAnsi="Arial" w:cs="Arial"/>
          <w:b/>
          <w:sz w:val="48"/>
          <w:szCs w:val="20"/>
        </w:rPr>
      </w:pPr>
    </w:p>
    <w:p w14:paraId="0BFBBD9B" w14:textId="4F66EC66" w:rsidR="003A2903" w:rsidRPr="00DF7AA7" w:rsidRDefault="003A2903" w:rsidP="00DF7AA7">
      <w:pPr>
        <w:pStyle w:val="Title"/>
        <w:jc w:val="center"/>
        <w:rPr>
          <w:rFonts w:ascii="Arial" w:hAnsi="Arial" w:cs="Arial"/>
          <w:b/>
          <w:bCs/>
        </w:rPr>
      </w:pPr>
      <w:r w:rsidRPr="00DF7AA7">
        <w:rPr>
          <w:rFonts w:ascii="Arial" w:hAnsi="Arial" w:cs="Arial"/>
          <w:b/>
          <w:bCs/>
        </w:rPr>
        <w:t>Release Reporting</w:t>
      </w:r>
    </w:p>
    <w:p w14:paraId="47F4062E" w14:textId="3A87F1DA" w:rsidR="003A2903" w:rsidRPr="00DF7AA7" w:rsidRDefault="003A2903" w:rsidP="00DF7AA7">
      <w:pPr>
        <w:pStyle w:val="Title"/>
        <w:jc w:val="center"/>
        <w:rPr>
          <w:rFonts w:ascii="Arial" w:hAnsi="Arial" w:cs="Arial"/>
          <w:b/>
          <w:bCs/>
        </w:rPr>
      </w:pPr>
      <w:r w:rsidRPr="00DF7AA7">
        <w:rPr>
          <w:rFonts w:ascii="Arial" w:hAnsi="Arial" w:cs="Arial"/>
          <w:b/>
          <w:bCs/>
        </w:rPr>
        <w:t>for Underground Storage Tank</w:t>
      </w:r>
    </w:p>
    <w:p w14:paraId="37437A2C" w14:textId="580B1BF7" w:rsidR="003A2903" w:rsidRPr="00AC5C08" w:rsidRDefault="003A2903" w:rsidP="00DF7AA7">
      <w:pPr>
        <w:pStyle w:val="Title"/>
        <w:jc w:val="center"/>
      </w:pPr>
      <w:r w:rsidRPr="00DF7AA7">
        <w:rPr>
          <w:rFonts w:ascii="Arial" w:hAnsi="Arial" w:cs="Arial"/>
          <w:b/>
          <w:bCs/>
        </w:rPr>
        <w:t>Owners and Operators</w:t>
      </w:r>
    </w:p>
    <w:p w14:paraId="32B2B3DD" w14:textId="77777777" w:rsidR="003A2903" w:rsidRPr="00AC5C08" w:rsidRDefault="003A2903" w:rsidP="003A2903">
      <w:pPr>
        <w:pStyle w:val="NoSpacing"/>
        <w:rPr>
          <w:rFonts w:ascii="Arial" w:hAnsi="Arial" w:cs="Arial"/>
          <w:b/>
          <w:sz w:val="24"/>
          <w:szCs w:val="24"/>
        </w:rPr>
      </w:pPr>
    </w:p>
    <w:p w14:paraId="7AC70542" w14:textId="5A643891" w:rsidR="003A2903" w:rsidRPr="00AC5C08" w:rsidRDefault="003A2903" w:rsidP="000B766E">
      <w:pPr>
        <w:pStyle w:val="NoSpacing"/>
        <w:rPr>
          <w:rFonts w:ascii="Arial" w:hAnsi="Arial" w:cs="Arial"/>
          <w:sz w:val="24"/>
          <w:szCs w:val="24"/>
        </w:rPr>
      </w:pPr>
    </w:p>
    <w:p w14:paraId="51DB040B" w14:textId="313EDA37" w:rsidR="003A2903" w:rsidRPr="00AC5C08" w:rsidRDefault="003A2903" w:rsidP="000B766E">
      <w:pPr>
        <w:pStyle w:val="NoSpacing"/>
        <w:rPr>
          <w:rFonts w:ascii="Arial" w:hAnsi="Arial" w:cs="Arial"/>
          <w:sz w:val="24"/>
          <w:szCs w:val="24"/>
        </w:rPr>
      </w:pPr>
    </w:p>
    <w:p w14:paraId="53464852" w14:textId="4A51518C" w:rsidR="00AC5C08" w:rsidRPr="00AC5C08" w:rsidRDefault="00AC5C08" w:rsidP="000B766E">
      <w:pPr>
        <w:pStyle w:val="NoSpacing"/>
        <w:rPr>
          <w:rFonts w:ascii="Arial" w:hAnsi="Arial" w:cs="Arial"/>
          <w:sz w:val="24"/>
          <w:szCs w:val="24"/>
        </w:rPr>
      </w:pPr>
    </w:p>
    <w:p w14:paraId="2CB246F2" w14:textId="4E5878A5" w:rsidR="00AC5C08" w:rsidRPr="00AC5C08" w:rsidRDefault="00AC5C08" w:rsidP="000B766E">
      <w:pPr>
        <w:pStyle w:val="NoSpacing"/>
        <w:rPr>
          <w:rFonts w:ascii="Arial" w:hAnsi="Arial" w:cs="Arial"/>
          <w:sz w:val="24"/>
          <w:szCs w:val="24"/>
        </w:rPr>
      </w:pPr>
    </w:p>
    <w:p w14:paraId="5CD6724C" w14:textId="56AEEC85" w:rsidR="00AC5C08" w:rsidRPr="00DF7AA7" w:rsidRDefault="00AC5C08" w:rsidP="00DF7AA7">
      <w:pPr>
        <w:pStyle w:val="Subtitle"/>
        <w:jc w:val="center"/>
        <w:rPr>
          <w:rFonts w:ascii="Arial" w:hAnsi="Arial" w:cs="Arial"/>
          <w:b/>
          <w:bCs/>
          <w:color w:val="000000" w:themeColor="text1"/>
          <w:sz w:val="24"/>
          <w:szCs w:val="24"/>
        </w:rPr>
      </w:pPr>
      <w:r w:rsidRPr="00DF7AA7">
        <w:rPr>
          <w:rFonts w:ascii="Arial" w:hAnsi="Arial" w:cs="Arial"/>
          <w:b/>
          <w:bCs/>
          <w:color w:val="000000" w:themeColor="text1"/>
          <w:sz w:val="24"/>
          <w:szCs w:val="24"/>
        </w:rPr>
        <w:t>Commonwealth of Kentucky</w:t>
      </w:r>
    </w:p>
    <w:p w14:paraId="03C636C3" w14:textId="5739BB62" w:rsidR="00AC5C08" w:rsidRPr="00DF7AA7" w:rsidRDefault="00AC5C08" w:rsidP="00DF7AA7">
      <w:pPr>
        <w:pStyle w:val="Subtitle"/>
        <w:jc w:val="center"/>
        <w:rPr>
          <w:rFonts w:ascii="Arial" w:hAnsi="Arial" w:cs="Arial"/>
          <w:b/>
          <w:bCs/>
          <w:color w:val="000000" w:themeColor="text1"/>
          <w:sz w:val="24"/>
          <w:szCs w:val="24"/>
        </w:rPr>
      </w:pPr>
      <w:r w:rsidRPr="00DF7AA7">
        <w:rPr>
          <w:rFonts w:ascii="Arial" w:hAnsi="Arial" w:cs="Arial"/>
          <w:b/>
          <w:bCs/>
          <w:color w:val="000000" w:themeColor="text1"/>
          <w:sz w:val="24"/>
          <w:szCs w:val="24"/>
        </w:rPr>
        <w:t>Energy and Environment Cabinet</w:t>
      </w:r>
    </w:p>
    <w:p w14:paraId="662F83A5" w14:textId="77777777" w:rsidR="00AC5C08" w:rsidRPr="00DF7AA7" w:rsidRDefault="00AC5C08" w:rsidP="00DF7AA7">
      <w:pPr>
        <w:pStyle w:val="Subtitle"/>
        <w:jc w:val="center"/>
        <w:rPr>
          <w:rFonts w:ascii="Arial" w:hAnsi="Arial" w:cs="Arial"/>
          <w:b/>
          <w:bCs/>
          <w:color w:val="000000" w:themeColor="text1"/>
          <w:sz w:val="24"/>
          <w:szCs w:val="24"/>
        </w:rPr>
      </w:pPr>
      <w:r w:rsidRPr="00DF7AA7">
        <w:rPr>
          <w:rFonts w:ascii="Arial" w:hAnsi="Arial" w:cs="Arial"/>
          <w:b/>
          <w:bCs/>
          <w:color w:val="000000" w:themeColor="text1"/>
          <w:sz w:val="24"/>
          <w:szCs w:val="24"/>
        </w:rPr>
        <w:t>Division of Waste Management</w:t>
      </w:r>
    </w:p>
    <w:p w14:paraId="49733B52" w14:textId="54A3A9A3" w:rsidR="00AC5C08" w:rsidRDefault="00AC5C08" w:rsidP="00AC5C08">
      <w:pPr>
        <w:spacing w:after="0" w:line="240" w:lineRule="auto"/>
        <w:jc w:val="center"/>
        <w:rPr>
          <w:rFonts w:ascii="Arial" w:hAnsi="Arial" w:cs="Arial"/>
          <w:sz w:val="24"/>
          <w:szCs w:val="24"/>
        </w:rPr>
      </w:pPr>
    </w:p>
    <w:p w14:paraId="25AFC289" w14:textId="62C6BFF5" w:rsidR="0050127A" w:rsidRDefault="0050127A" w:rsidP="00AC5C08">
      <w:pPr>
        <w:spacing w:after="0" w:line="240" w:lineRule="auto"/>
        <w:jc w:val="center"/>
        <w:rPr>
          <w:rFonts w:ascii="Arial" w:hAnsi="Arial" w:cs="Arial"/>
          <w:sz w:val="24"/>
          <w:szCs w:val="24"/>
        </w:rPr>
      </w:pPr>
    </w:p>
    <w:p w14:paraId="7DBF1110" w14:textId="77777777" w:rsidR="0050127A" w:rsidRPr="00AC5C08" w:rsidRDefault="0050127A" w:rsidP="00AC5C08">
      <w:pPr>
        <w:spacing w:after="0" w:line="240" w:lineRule="auto"/>
        <w:jc w:val="center"/>
        <w:rPr>
          <w:rFonts w:ascii="Arial" w:hAnsi="Arial" w:cs="Arial"/>
          <w:sz w:val="24"/>
          <w:szCs w:val="24"/>
        </w:rPr>
      </w:pPr>
    </w:p>
    <w:p w14:paraId="64B78C68" w14:textId="77777777" w:rsidR="00AC5C08" w:rsidRPr="00AC5C08" w:rsidRDefault="00AC5C08" w:rsidP="00AC5C08">
      <w:pPr>
        <w:spacing w:after="0" w:line="240" w:lineRule="auto"/>
        <w:jc w:val="center"/>
        <w:rPr>
          <w:rFonts w:ascii="Arial" w:hAnsi="Arial" w:cs="Arial"/>
          <w:sz w:val="24"/>
          <w:szCs w:val="24"/>
        </w:rPr>
      </w:pPr>
    </w:p>
    <w:p w14:paraId="709266E4" w14:textId="77777777" w:rsidR="00AC5C08" w:rsidRPr="00AC5C08" w:rsidRDefault="00AC5C08" w:rsidP="00AC5C08">
      <w:pPr>
        <w:spacing w:after="0" w:line="240" w:lineRule="auto"/>
        <w:jc w:val="center"/>
        <w:rPr>
          <w:rFonts w:ascii="Arial" w:hAnsi="Arial" w:cs="Arial"/>
          <w:sz w:val="24"/>
          <w:szCs w:val="24"/>
        </w:rPr>
      </w:pPr>
    </w:p>
    <w:p w14:paraId="3B82355C" w14:textId="796D5390" w:rsidR="00AC5C08" w:rsidRPr="00DF7AA7" w:rsidRDefault="007D386B" w:rsidP="00AC5C08">
      <w:pPr>
        <w:spacing w:after="0" w:line="240" w:lineRule="auto"/>
        <w:jc w:val="center"/>
        <w:rPr>
          <w:rStyle w:val="SubtleEmphasis"/>
          <w:rFonts w:ascii="Arial" w:hAnsi="Arial" w:cs="Arial"/>
          <w:b/>
          <w:bCs/>
          <w:i w:val="0"/>
          <w:iCs w:val="0"/>
          <w:color w:val="000000" w:themeColor="text1"/>
        </w:rPr>
      </w:pPr>
      <w:r w:rsidRPr="00DF7AA7">
        <w:rPr>
          <w:rStyle w:val="SubtleEmphasis"/>
          <w:rFonts w:ascii="Arial" w:hAnsi="Arial" w:cs="Arial"/>
          <w:b/>
          <w:bCs/>
          <w:i w:val="0"/>
          <w:iCs w:val="0"/>
          <w:color w:val="000000" w:themeColor="text1"/>
        </w:rPr>
        <w:t>Revised November 23</w:t>
      </w:r>
      <w:r w:rsidR="0050127A" w:rsidRPr="00DF7AA7">
        <w:rPr>
          <w:rStyle w:val="SubtleEmphasis"/>
          <w:rFonts w:ascii="Arial" w:hAnsi="Arial" w:cs="Arial"/>
          <w:b/>
          <w:bCs/>
          <w:i w:val="0"/>
          <w:iCs w:val="0"/>
          <w:color w:val="000000" w:themeColor="text1"/>
        </w:rPr>
        <w:t>, 2020</w:t>
      </w:r>
    </w:p>
    <w:p w14:paraId="0D45E011" w14:textId="77777777" w:rsidR="00AC5C08" w:rsidRPr="00AC5C08" w:rsidRDefault="00AC5C08" w:rsidP="00AC5C08">
      <w:pPr>
        <w:spacing w:after="0" w:line="240" w:lineRule="auto"/>
        <w:jc w:val="center"/>
        <w:rPr>
          <w:rFonts w:ascii="Arial" w:hAnsi="Arial" w:cs="Arial"/>
          <w:sz w:val="24"/>
          <w:szCs w:val="24"/>
        </w:rPr>
      </w:pPr>
    </w:p>
    <w:p w14:paraId="4C486D8A" w14:textId="119F16B6" w:rsidR="00AC5C08" w:rsidRPr="00AC5C08" w:rsidRDefault="00AC5C08" w:rsidP="000B766E">
      <w:pPr>
        <w:pStyle w:val="NoSpacing"/>
        <w:rPr>
          <w:rFonts w:ascii="Arial" w:hAnsi="Arial" w:cs="Arial"/>
          <w:sz w:val="24"/>
          <w:szCs w:val="24"/>
        </w:rPr>
      </w:pPr>
    </w:p>
    <w:p w14:paraId="1F36F3D9" w14:textId="77777777" w:rsidR="00AC5C08" w:rsidRPr="00AC5C08" w:rsidRDefault="00AC5C08" w:rsidP="000B766E">
      <w:pPr>
        <w:pStyle w:val="NoSpacing"/>
        <w:rPr>
          <w:rFonts w:ascii="Arial" w:hAnsi="Arial" w:cs="Arial"/>
          <w:sz w:val="24"/>
          <w:szCs w:val="24"/>
        </w:rPr>
      </w:pPr>
    </w:p>
    <w:p w14:paraId="126711A4" w14:textId="16BADF7B" w:rsidR="003A2903" w:rsidRPr="00AC5C08" w:rsidRDefault="003A2903" w:rsidP="000B766E">
      <w:pPr>
        <w:pStyle w:val="NoSpacing"/>
        <w:rPr>
          <w:rFonts w:ascii="Arial" w:hAnsi="Arial" w:cs="Arial"/>
          <w:sz w:val="24"/>
          <w:szCs w:val="24"/>
        </w:rPr>
      </w:pPr>
    </w:p>
    <w:p w14:paraId="1A1C1EB8" w14:textId="0D37FE03" w:rsidR="003A2903" w:rsidRPr="00AC5C08" w:rsidRDefault="003A2903" w:rsidP="000B766E">
      <w:pPr>
        <w:pStyle w:val="NoSpacing"/>
        <w:rPr>
          <w:rFonts w:ascii="Arial" w:hAnsi="Arial" w:cs="Arial"/>
          <w:sz w:val="24"/>
          <w:szCs w:val="24"/>
        </w:rPr>
      </w:pPr>
    </w:p>
    <w:p w14:paraId="38186BF8" w14:textId="77777777" w:rsidR="003A2903" w:rsidRPr="00AC5C08" w:rsidRDefault="003A2903" w:rsidP="000B766E">
      <w:pPr>
        <w:pStyle w:val="NoSpacing"/>
        <w:rPr>
          <w:rFonts w:ascii="Arial" w:hAnsi="Arial" w:cs="Arial"/>
          <w:sz w:val="20"/>
          <w:szCs w:val="20"/>
        </w:rPr>
        <w:sectPr w:rsidR="003A2903" w:rsidRPr="00AC5C08" w:rsidSect="00AC5C08">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pPr>
    </w:p>
    <w:p w14:paraId="4A180008" w14:textId="75494659" w:rsidR="00C546C9" w:rsidRDefault="00C546C9" w:rsidP="00823BC4">
      <w:pPr>
        <w:pStyle w:val="NoSpacing"/>
        <w:spacing w:line="276" w:lineRule="auto"/>
        <w:rPr>
          <w:rFonts w:ascii="Arial" w:hAnsi="Arial" w:cs="Arial"/>
          <w:sz w:val="20"/>
          <w:szCs w:val="20"/>
        </w:rPr>
      </w:pPr>
    </w:p>
    <w:p w14:paraId="171CCC8E" w14:textId="6AB3AAED" w:rsidR="00AC04E9" w:rsidRDefault="00AC04E9" w:rsidP="00823BC4">
      <w:pPr>
        <w:pStyle w:val="NoSpacing"/>
        <w:spacing w:line="276" w:lineRule="auto"/>
        <w:rPr>
          <w:rFonts w:ascii="Arial" w:hAnsi="Arial" w:cs="Arial"/>
          <w:sz w:val="20"/>
          <w:szCs w:val="20"/>
        </w:rPr>
      </w:pPr>
    </w:p>
    <w:p w14:paraId="09B13166" w14:textId="77777777" w:rsidR="00AC04E9" w:rsidRDefault="00AC04E9" w:rsidP="00823BC4">
      <w:pPr>
        <w:pStyle w:val="NoSpacing"/>
        <w:spacing w:line="276" w:lineRule="auto"/>
        <w:rPr>
          <w:rFonts w:ascii="Arial" w:hAnsi="Arial" w:cs="Arial"/>
          <w:sz w:val="20"/>
          <w:szCs w:val="20"/>
        </w:rPr>
      </w:pPr>
    </w:p>
    <w:p w14:paraId="7E78D1B5" w14:textId="29A141BF" w:rsidR="00823BC4" w:rsidRPr="00AC5C08" w:rsidRDefault="005E5329" w:rsidP="00823BC4">
      <w:pPr>
        <w:pStyle w:val="NoSpacing"/>
        <w:spacing w:line="276" w:lineRule="auto"/>
        <w:rPr>
          <w:rFonts w:ascii="Arial" w:hAnsi="Arial" w:cs="Arial"/>
          <w:sz w:val="20"/>
          <w:szCs w:val="20"/>
        </w:rPr>
      </w:pPr>
      <w:r w:rsidRPr="005E5329">
        <w:rPr>
          <w:rFonts w:ascii="Arial" w:hAnsi="Arial" w:cs="Arial"/>
          <w:noProof/>
          <w:color w:val="92D050"/>
          <w:sz w:val="20"/>
          <w:szCs w:val="20"/>
        </w:rPr>
        <mc:AlternateContent>
          <mc:Choice Requires="wps">
            <w:drawing>
              <wp:anchor distT="0" distB="0" distL="114300" distR="114300" simplePos="0" relativeHeight="251659264" behindDoc="1" locked="0" layoutInCell="1" allowOverlap="1" wp14:anchorId="2A63F509" wp14:editId="5D7E1C84">
                <wp:simplePos x="0" y="0"/>
                <wp:positionH relativeFrom="column">
                  <wp:posOffset>-47625</wp:posOffset>
                </wp:positionH>
                <wp:positionV relativeFrom="paragraph">
                  <wp:posOffset>96520</wp:posOffset>
                </wp:positionV>
                <wp:extent cx="6303818" cy="2752725"/>
                <wp:effectExtent l="0" t="0" r="20955"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3818" cy="2752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332628" id="Rectangle 1" o:spid="_x0000_s1026" alt="&quot;&quot;" style="position:absolute;margin-left:-3.75pt;margin-top:7.6pt;width:496.35pt;height:21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" fillcolor="#5b9bd5 [3204]" strokecolor="#1f4d78 [1604]" strokeweight="1pt"/>
            </w:pict>
          </mc:Fallback>
        </mc:AlternateContent>
      </w:r>
    </w:p>
    <w:p w14:paraId="424AAF65" w14:textId="474DEF88" w:rsidR="00BA1D61" w:rsidRPr="00E73F14" w:rsidRDefault="001D0A46" w:rsidP="00DF7AA7">
      <w:pPr>
        <w:pStyle w:val="xmsonormal"/>
        <w:spacing w:line="276" w:lineRule="auto"/>
        <w:jc w:val="both"/>
        <w:rPr>
          <w:rFonts w:ascii="Arial" w:hAnsi="Arial" w:cs="Arial"/>
          <w:sz w:val="24"/>
          <w:szCs w:val="24"/>
        </w:rPr>
      </w:pPr>
      <w:r w:rsidRPr="00E73F14">
        <w:rPr>
          <w:rFonts w:ascii="Arial" w:eastAsia="Times New Roman" w:hAnsi="Arial" w:cs="Arial"/>
          <w:b/>
          <w:i/>
          <w:sz w:val="24"/>
          <w:szCs w:val="24"/>
        </w:rPr>
        <w:t>This document is not a substitute for reading and understanding Kentucky’s statutes and regulations governing the operation and maintenance of underground storage tanks</w:t>
      </w:r>
      <w:r w:rsidR="00C43350" w:rsidRPr="00E73F14">
        <w:rPr>
          <w:rFonts w:ascii="Arial" w:eastAsia="Times New Roman" w:hAnsi="Arial" w:cs="Arial"/>
          <w:b/>
          <w:i/>
          <w:sz w:val="24"/>
          <w:szCs w:val="24"/>
        </w:rPr>
        <w:t xml:space="preserve"> per 401 KAR Chapter 42</w:t>
      </w:r>
      <w:r w:rsidRPr="00E73F14">
        <w:rPr>
          <w:rFonts w:ascii="Arial" w:eastAsia="Times New Roman" w:hAnsi="Arial" w:cs="Arial"/>
          <w:b/>
          <w:i/>
          <w:sz w:val="24"/>
          <w:szCs w:val="24"/>
        </w:rPr>
        <w:t>.</w:t>
      </w:r>
      <w:r w:rsidR="003A2903" w:rsidRPr="00E73F14">
        <w:rPr>
          <w:rFonts w:ascii="Arial" w:hAnsi="Arial" w:cs="Arial"/>
          <w:sz w:val="24"/>
          <w:szCs w:val="24"/>
        </w:rPr>
        <w:t xml:space="preserve"> </w:t>
      </w:r>
      <w:r w:rsidRPr="00E73F14">
        <w:rPr>
          <w:rFonts w:ascii="Arial" w:eastAsia="Times New Roman" w:hAnsi="Arial" w:cs="Arial"/>
          <w:b/>
          <w:i/>
          <w:sz w:val="24"/>
          <w:szCs w:val="24"/>
        </w:rPr>
        <w:t>This</w:t>
      </w:r>
      <w:r w:rsidR="00C43350" w:rsidRPr="00E73F14">
        <w:rPr>
          <w:rFonts w:ascii="Arial" w:eastAsia="Times New Roman" w:hAnsi="Arial" w:cs="Arial"/>
          <w:b/>
          <w:i/>
          <w:sz w:val="24"/>
          <w:szCs w:val="24"/>
        </w:rPr>
        <w:t xml:space="preserve"> document will </w:t>
      </w:r>
      <w:r w:rsidR="00EE5190" w:rsidRPr="00E73F14">
        <w:rPr>
          <w:rFonts w:ascii="Arial" w:eastAsia="Times New Roman" w:hAnsi="Arial" w:cs="Arial"/>
          <w:b/>
          <w:i/>
          <w:sz w:val="24"/>
          <w:szCs w:val="24"/>
        </w:rPr>
        <w:t xml:space="preserve">assist </w:t>
      </w:r>
      <w:r w:rsidR="00C43350" w:rsidRPr="00E73F14">
        <w:rPr>
          <w:rFonts w:ascii="Arial" w:eastAsia="Times New Roman" w:hAnsi="Arial" w:cs="Arial"/>
          <w:b/>
          <w:i/>
          <w:sz w:val="24"/>
          <w:szCs w:val="24"/>
        </w:rPr>
        <w:t>tank o</w:t>
      </w:r>
      <w:r w:rsidR="0072568E" w:rsidRPr="00E73F14">
        <w:rPr>
          <w:rFonts w:ascii="Arial" w:eastAsia="Times New Roman" w:hAnsi="Arial" w:cs="Arial"/>
          <w:b/>
          <w:i/>
          <w:sz w:val="24"/>
          <w:szCs w:val="24"/>
        </w:rPr>
        <w:t>wners</w:t>
      </w:r>
      <w:r w:rsidR="00C43350" w:rsidRPr="00E73F14">
        <w:rPr>
          <w:rFonts w:ascii="Arial" w:eastAsia="Times New Roman" w:hAnsi="Arial" w:cs="Arial"/>
          <w:b/>
          <w:i/>
          <w:sz w:val="24"/>
          <w:szCs w:val="24"/>
        </w:rPr>
        <w:t xml:space="preserve"> and o</w:t>
      </w:r>
      <w:r w:rsidR="0072568E" w:rsidRPr="00E73F14">
        <w:rPr>
          <w:rFonts w:ascii="Arial" w:eastAsia="Times New Roman" w:hAnsi="Arial" w:cs="Arial"/>
          <w:b/>
          <w:i/>
          <w:sz w:val="24"/>
          <w:szCs w:val="24"/>
        </w:rPr>
        <w:t>perators understand</w:t>
      </w:r>
      <w:r w:rsidR="0072568E" w:rsidRPr="00E73F14">
        <w:rPr>
          <w:rFonts w:ascii="Arial" w:hAnsi="Arial" w:cs="Arial"/>
          <w:sz w:val="24"/>
          <w:szCs w:val="24"/>
        </w:rPr>
        <w:t xml:space="preserve"> </w:t>
      </w:r>
      <w:r w:rsidR="0072568E" w:rsidRPr="00E73F14">
        <w:rPr>
          <w:rFonts w:ascii="Arial" w:eastAsia="Times New Roman" w:hAnsi="Arial" w:cs="Arial"/>
          <w:b/>
          <w:i/>
          <w:sz w:val="24"/>
          <w:szCs w:val="24"/>
        </w:rPr>
        <w:t>the</w:t>
      </w:r>
      <w:r w:rsidR="0072568E" w:rsidRPr="00E73F14">
        <w:rPr>
          <w:rFonts w:ascii="Arial" w:hAnsi="Arial" w:cs="Arial"/>
          <w:b/>
          <w:i/>
          <w:sz w:val="24"/>
          <w:szCs w:val="24"/>
        </w:rPr>
        <w:t xml:space="preserve"> </w:t>
      </w:r>
      <w:r w:rsidR="0072568E" w:rsidRPr="00E73F14">
        <w:rPr>
          <w:rFonts w:ascii="Arial" w:eastAsia="Times New Roman" w:hAnsi="Arial" w:cs="Arial"/>
          <w:b/>
          <w:i/>
          <w:sz w:val="24"/>
          <w:szCs w:val="24"/>
        </w:rPr>
        <w:t xml:space="preserve">steps to take </w:t>
      </w:r>
      <w:r w:rsidR="008277C0" w:rsidRPr="00E73F14">
        <w:rPr>
          <w:rFonts w:ascii="Arial" w:eastAsia="Times New Roman" w:hAnsi="Arial" w:cs="Arial"/>
          <w:b/>
          <w:i/>
          <w:sz w:val="24"/>
          <w:szCs w:val="24"/>
        </w:rPr>
        <w:t>in the event of a confirmed, threatened, or suspected release at a UST facility. It does not include all possible instances in which a release report is required</w:t>
      </w:r>
      <w:r w:rsidR="004B50DE" w:rsidRPr="00E73F14">
        <w:rPr>
          <w:rFonts w:ascii="Arial" w:eastAsia="Times New Roman" w:hAnsi="Arial" w:cs="Arial"/>
          <w:b/>
          <w:i/>
          <w:sz w:val="24"/>
          <w:szCs w:val="24"/>
        </w:rPr>
        <w:t xml:space="preserve"> nor is it comprehensive in detailing all possible investigative actions required by the owners and operators</w:t>
      </w:r>
      <w:r w:rsidR="008277C0" w:rsidRPr="00E73F14">
        <w:rPr>
          <w:rFonts w:ascii="Arial" w:eastAsia="Times New Roman" w:hAnsi="Arial" w:cs="Arial"/>
          <w:b/>
          <w:i/>
          <w:sz w:val="24"/>
          <w:szCs w:val="24"/>
        </w:rPr>
        <w:t>.</w:t>
      </w:r>
      <w:r w:rsidR="003A2903" w:rsidRPr="00E73F14">
        <w:rPr>
          <w:rFonts w:ascii="Arial" w:hAnsi="Arial" w:cs="Arial"/>
          <w:sz w:val="24"/>
          <w:szCs w:val="24"/>
        </w:rPr>
        <w:t xml:space="preserve"> </w:t>
      </w:r>
      <w:r w:rsidR="004B50DE" w:rsidRPr="00E73F14">
        <w:rPr>
          <w:rFonts w:ascii="Arial" w:hAnsi="Arial" w:cs="Arial"/>
          <w:b/>
          <w:i/>
          <w:sz w:val="24"/>
          <w:szCs w:val="24"/>
        </w:rPr>
        <w:t>This document is not intended to detail the</w:t>
      </w:r>
      <w:r w:rsidR="00800BD5" w:rsidRPr="00E73F14">
        <w:rPr>
          <w:rFonts w:ascii="Arial" w:hAnsi="Arial" w:cs="Arial"/>
          <w:b/>
          <w:i/>
          <w:sz w:val="24"/>
          <w:szCs w:val="24"/>
        </w:rPr>
        <w:t xml:space="preserve"> full</w:t>
      </w:r>
      <w:r w:rsidR="004B50DE" w:rsidRPr="00E73F14">
        <w:rPr>
          <w:rFonts w:ascii="Arial" w:hAnsi="Arial" w:cs="Arial"/>
          <w:b/>
          <w:i/>
          <w:sz w:val="24"/>
          <w:szCs w:val="24"/>
        </w:rPr>
        <w:t xml:space="preserve"> response actions of the Cabinet’s Emergency Response Team and Field </w:t>
      </w:r>
      <w:proofErr w:type="gramStart"/>
      <w:r w:rsidR="004B50DE" w:rsidRPr="00E73F14">
        <w:rPr>
          <w:rFonts w:ascii="Arial" w:hAnsi="Arial" w:cs="Arial"/>
          <w:b/>
          <w:i/>
          <w:sz w:val="24"/>
          <w:szCs w:val="24"/>
        </w:rPr>
        <w:t>Operations Branch</w:t>
      </w:r>
      <w:r w:rsidR="00800BD5" w:rsidRPr="00E73F14">
        <w:rPr>
          <w:rFonts w:ascii="Arial" w:hAnsi="Arial" w:cs="Arial"/>
          <w:b/>
          <w:i/>
          <w:sz w:val="24"/>
          <w:szCs w:val="24"/>
        </w:rPr>
        <w:t>, but</w:t>
      </w:r>
      <w:proofErr w:type="gramEnd"/>
      <w:r w:rsidR="00800BD5" w:rsidRPr="00E73F14">
        <w:rPr>
          <w:rFonts w:ascii="Arial" w:hAnsi="Arial" w:cs="Arial"/>
          <w:b/>
          <w:i/>
          <w:sz w:val="24"/>
          <w:szCs w:val="24"/>
        </w:rPr>
        <w:t xml:space="preserve"> is to provide an overview of the Cabinet’s</w:t>
      </w:r>
      <w:r w:rsidR="0096713B" w:rsidRPr="00E73F14">
        <w:rPr>
          <w:rFonts w:ascii="Arial" w:hAnsi="Arial" w:cs="Arial"/>
          <w:b/>
          <w:i/>
          <w:sz w:val="24"/>
          <w:szCs w:val="24"/>
        </w:rPr>
        <w:t xml:space="preserve"> possible response</w:t>
      </w:r>
      <w:r w:rsidR="00800BD5" w:rsidRPr="00E73F14">
        <w:rPr>
          <w:rFonts w:ascii="Arial" w:hAnsi="Arial" w:cs="Arial"/>
          <w:b/>
          <w:i/>
          <w:sz w:val="24"/>
          <w:szCs w:val="24"/>
        </w:rPr>
        <w:t xml:space="preserve"> when evaluating notifications and investigating a</w:t>
      </w:r>
      <w:r w:rsidR="00800BD5" w:rsidRPr="00E73F14">
        <w:rPr>
          <w:rFonts w:ascii="Arial" w:eastAsia="Times New Roman" w:hAnsi="Arial" w:cs="Arial"/>
          <w:b/>
          <w:i/>
          <w:sz w:val="24"/>
          <w:szCs w:val="24"/>
        </w:rPr>
        <w:t xml:space="preserve"> confirmed, threatened, or suspected release.</w:t>
      </w:r>
      <w:r w:rsidR="00800BD5" w:rsidRPr="00E73F14">
        <w:rPr>
          <w:rFonts w:ascii="Arial" w:hAnsi="Arial" w:cs="Arial"/>
          <w:sz w:val="24"/>
          <w:szCs w:val="24"/>
        </w:rPr>
        <w:t xml:space="preserve"> </w:t>
      </w:r>
      <w:r w:rsidR="008277C0" w:rsidRPr="00E73F14">
        <w:rPr>
          <w:rFonts w:ascii="Arial" w:eastAsia="Times New Roman" w:hAnsi="Arial" w:cs="Arial"/>
          <w:b/>
          <w:i/>
          <w:sz w:val="24"/>
          <w:szCs w:val="24"/>
        </w:rPr>
        <w:t>In addition, be aware that there may be additional federal, state, and or local reporting requirements. Notification to one entity does not relieve the tank owner or operator from notification requirements to other agencies.</w:t>
      </w:r>
    </w:p>
    <w:p w14:paraId="582A41C7" w14:textId="77777777" w:rsidR="00AC04E9" w:rsidRPr="00782124" w:rsidRDefault="00AC04E9" w:rsidP="00FB1698">
      <w:pPr>
        <w:pStyle w:val="NoSpacing"/>
        <w:spacing w:line="276" w:lineRule="auto"/>
        <w:jc w:val="both"/>
        <w:rPr>
          <w:rFonts w:ascii="Arial" w:hAnsi="Arial" w:cs="Arial"/>
          <w:sz w:val="20"/>
          <w:szCs w:val="20"/>
        </w:rPr>
      </w:pPr>
    </w:p>
    <w:p w14:paraId="46377BF9" w14:textId="0BAA7E1A" w:rsidR="000B766E" w:rsidRPr="00DF7AA7" w:rsidRDefault="000B766E" w:rsidP="00FB1698">
      <w:pPr>
        <w:pStyle w:val="NoSpacing"/>
        <w:spacing w:line="276" w:lineRule="auto"/>
        <w:jc w:val="both"/>
        <w:rPr>
          <w:rFonts w:ascii="Arial" w:hAnsi="Arial" w:cs="Arial"/>
          <w:sz w:val="24"/>
          <w:szCs w:val="24"/>
        </w:rPr>
      </w:pPr>
      <w:r w:rsidRPr="00DF7AA7">
        <w:rPr>
          <w:rFonts w:ascii="Arial" w:hAnsi="Arial" w:cs="Arial"/>
          <w:sz w:val="24"/>
          <w:szCs w:val="24"/>
        </w:rPr>
        <w:t>Releases from underground storage tank (UST) systems are costly to clean up and negatively impact the business operations of UST owners.</w:t>
      </w:r>
      <w:r w:rsidR="003A2903" w:rsidRPr="00DF7AA7">
        <w:rPr>
          <w:rFonts w:ascii="Arial" w:hAnsi="Arial" w:cs="Arial"/>
          <w:sz w:val="24"/>
          <w:szCs w:val="24"/>
        </w:rPr>
        <w:t xml:space="preserve"> </w:t>
      </w:r>
      <w:r w:rsidRPr="00DF7AA7">
        <w:rPr>
          <w:rFonts w:ascii="Arial" w:hAnsi="Arial" w:cs="Arial"/>
          <w:sz w:val="24"/>
          <w:szCs w:val="24"/>
        </w:rPr>
        <w:t xml:space="preserve">While cleanup costs </w:t>
      </w:r>
      <w:r w:rsidR="0039087D" w:rsidRPr="00DF7AA7">
        <w:rPr>
          <w:rFonts w:ascii="Arial" w:hAnsi="Arial" w:cs="Arial"/>
          <w:sz w:val="24"/>
          <w:szCs w:val="24"/>
        </w:rPr>
        <w:t>may be</w:t>
      </w:r>
      <w:r w:rsidRPr="00DF7AA7">
        <w:rPr>
          <w:rFonts w:ascii="Arial" w:hAnsi="Arial" w:cs="Arial"/>
          <w:sz w:val="24"/>
          <w:szCs w:val="24"/>
        </w:rPr>
        <w:t xml:space="preserve"> reimbursable through the Petroleum Storage Tank Environmental Assurance Fund</w:t>
      </w:r>
      <w:r w:rsidR="0039087D" w:rsidRPr="00DF7AA7">
        <w:rPr>
          <w:rFonts w:ascii="Arial" w:hAnsi="Arial" w:cs="Arial"/>
          <w:sz w:val="24"/>
          <w:szCs w:val="24"/>
        </w:rPr>
        <w:t xml:space="preserve"> (PSTEAF)</w:t>
      </w:r>
      <w:r w:rsidRPr="00DF7AA7">
        <w:rPr>
          <w:rFonts w:ascii="Arial" w:hAnsi="Arial" w:cs="Arial"/>
          <w:sz w:val="24"/>
          <w:szCs w:val="24"/>
        </w:rPr>
        <w:t>, the costs of lost product and reduced revenues from a release may not be recoverable.</w:t>
      </w:r>
      <w:r w:rsidR="003A2903" w:rsidRPr="00DF7AA7">
        <w:rPr>
          <w:rFonts w:ascii="Arial" w:hAnsi="Arial" w:cs="Arial"/>
          <w:sz w:val="24"/>
          <w:szCs w:val="24"/>
        </w:rPr>
        <w:t xml:space="preserve"> </w:t>
      </w:r>
      <w:r w:rsidRPr="00DF7AA7">
        <w:rPr>
          <w:rFonts w:ascii="Arial" w:hAnsi="Arial" w:cs="Arial"/>
          <w:sz w:val="24"/>
          <w:szCs w:val="24"/>
        </w:rPr>
        <w:t xml:space="preserve">The Kentucky Department for Environmental Protection (KDEP) has the mission of protecting human health and the environment and the UST owner is in business for economic gain – both </w:t>
      </w:r>
      <w:proofErr w:type="gramStart"/>
      <w:r w:rsidRPr="00DF7AA7">
        <w:rPr>
          <w:rFonts w:ascii="Arial" w:hAnsi="Arial" w:cs="Arial"/>
          <w:sz w:val="24"/>
          <w:szCs w:val="24"/>
        </w:rPr>
        <w:t>parties</w:t>
      </w:r>
      <w:proofErr w:type="gramEnd"/>
      <w:r w:rsidRPr="00DF7AA7">
        <w:rPr>
          <w:rFonts w:ascii="Arial" w:hAnsi="Arial" w:cs="Arial"/>
          <w:sz w:val="24"/>
          <w:szCs w:val="24"/>
        </w:rPr>
        <w:t xml:space="preserve"> benefit from early detection and reporting of releases and repair of USTs, if necessary.</w:t>
      </w:r>
    </w:p>
    <w:p w14:paraId="599BE7D5" w14:textId="77777777" w:rsidR="0039087D" w:rsidRPr="00DF7AA7" w:rsidRDefault="0039087D" w:rsidP="00FB1698">
      <w:pPr>
        <w:pStyle w:val="NoSpacing"/>
        <w:spacing w:line="276" w:lineRule="auto"/>
        <w:jc w:val="both"/>
        <w:rPr>
          <w:rFonts w:ascii="Arial" w:hAnsi="Arial" w:cs="Arial"/>
          <w:sz w:val="24"/>
          <w:szCs w:val="24"/>
        </w:rPr>
      </w:pPr>
    </w:p>
    <w:p w14:paraId="6DAF8455" w14:textId="7D6DA5E9" w:rsidR="00CA0197" w:rsidRPr="00DF7AA7" w:rsidRDefault="000B766E" w:rsidP="00FB1698">
      <w:pPr>
        <w:pStyle w:val="NoSpacing"/>
        <w:spacing w:line="276" w:lineRule="auto"/>
        <w:jc w:val="both"/>
        <w:rPr>
          <w:rFonts w:ascii="Arial" w:hAnsi="Arial" w:cs="Arial"/>
          <w:sz w:val="24"/>
          <w:szCs w:val="24"/>
        </w:rPr>
      </w:pPr>
      <w:r w:rsidRPr="00DF7AA7">
        <w:rPr>
          <w:rFonts w:ascii="Arial" w:hAnsi="Arial" w:cs="Arial"/>
          <w:sz w:val="24"/>
          <w:szCs w:val="24"/>
        </w:rPr>
        <w:t xml:space="preserve">State law and regulations require immediate reporting of suspected, threatened or confirmed releases from UST systems to the </w:t>
      </w:r>
      <w:r w:rsidR="00875DD5" w:rsidRPr="00DF7AA7">
        <w:rPr>
          <w:rFonts w:ascii="Arial" w:hAnsi="Arial" w:cs="Arial"/>
          <w:sz w:val="24"/>
          <w:szCs w:val="24"/>
        </w:rPr>
        <w:t xml:space="preserve">cabinet's 24-hour </w:t>
      </w:r>
      <w:r w:rsidR="0009409F" w:rsidRPr="00DF7AA7">
        <w:rPr>
          <w:rFonts w:ascii="Arial" w:hAnsi="Arial" w:cs="Arial"/>
          <w:sz w:val="24"/>
          <w:szCs w:val="24"/>
        </w:rPr>
        <w:t xml:space="preserve">Emergency </w:t>
      </w:r>
      <w:r w:rsidRPr="00DF7AA7">
        <w:rPr>
          <w:rFonts w:ascii="Arial" w:hAnsi="Arial" w:cs="Arial"/>
          <w:sz w:val="24"/>
          <w:szCs w:val="24"/>
        </w:rPr>
        <w:t xml:space="preserve">Response </w:t>
      </w:r>
      <w:r w:rsidR="00875DD5" w:rsidRPr="00DF7AA7">
        <w:rPr>
          <w:rFonts w:ascii="Arial" w:hAnsi="Arial" w:cs="Arial"/>
          <w:sz w:val="24"/>
          <w:szCs w:val="24"/>
        </w:rPr>
        <w:t>Team</w:t>
      </w:r>
      <w:r w:rsidRPr="00DF7AA7">
        <w:rPr>
          <w:rFonts w:ascii="Arial" w:hAnsi="Arial" w:cs="Arial"/>
          <w:sz w:val="24"/>
          <w:szCs w:val="24"/>
        </w:rPr>
        <w:t xml:space="preserve"> </w:t>
      </w:r>
      <w:r w:rsidR="0009409F" w:rsidRPr="00DF7AA7">
        <w:rPr>
          <w:rFonts w:ascii="Arial" w:hAnsi="Arial" w:cs="Arial"/>
          <w:sz w:val="24"/>
          <w:szCs w:val="24"/>
        </w:rPr>
        <w:t>H</w:t>
      </w:r>
      <w:r w:rsidRPr="00DF7AA7">
        <w:rPr>
          <w:rFonts w:ascii="Arial" w:hAnsi="Arial" w:cs="Arial"/>
          <w:sz w:val="24"/>
          <w:szCs w:val="24"/>
        </w:rPr>
        <w:t xml:space="preserve">otline </w:t>
      </w:r>
      <w:r w:rsidR="00875DD5" w:rsidRPr="00DF7AA7">
        <w:rPr>
          <w:rFonts w:ascii="Arial" w:hAnsi="Arial" w:cs="Arial"/>
          <w:sz w:val="24"/>
          <w:szCs w:val="24"/>
        </w:rPr>
        <w:t>at 1-</w:t>
      </w:r>
      <w:r w:rsidRPr="00DF7AA7">
        <w:rPr>
          <w:rFonts w:ascii="Arial" w:hAnsi="Arial" w:cs="Arial"/>
          <w:sz w:val="24"/>
          <w:szCs w:val="24"/>
        </w:rPr>
        <w:t>800-928-2380.</w:t>
      </w:r>
      <w:r w:rsidR="003A2903" w:rsidRPr="00DF7AA7">
        <w:rPr>
          <w:rFonts w:ascii="Arial" w:hAnsi="Arial" w:cs="Arial"/>
          <w:sz w:val="24"/>
          <w:szCs w:val="24"/>
        </w:rPr>
        <w:t xml:space="preserve"> </w:t>
      </w:r>
      <w:r w:rsidRPr="00DF7AA7">
        <w:rPr>
          <w:rFonts w:ascii="Arial" w:hAnsi="Arial" w:cs="Arial"/>
          <w:sz w:val="24"/>
          <w:szCs w:val="24"/>
        </w:rPr>
        <w:t>This document provides information on what may be considered a suspected</w:t>
      </w:r>
      <w:r w:rsidR="00A80EA5" w:rsidRPr="00DF7AA7">
        <w:rPr>
          <w:rFonts w:ascii="Arial" w:hAnsi="Arial" w:cs="Arial"/>
          <w:sz w:val="24"/>
          <w:szCs w:val="24"/>
        </w:rPr>
        <w:t>, threatened,</w:t>
      </w:r>
      <w:r w:rsidRPr="00DF7AA7">
        <w:rPr>
          <w:rFonts w:ascii="Arial" w:hAnsi="Arial" w:cs="Arial"/>
          <w:sz w:val="24"/>
          <w:szCs w:val="24"/>
        </w:rPr>
        <w:t xml:space="preserve"> or confirmed release and </w:t>
      </w:r>
      <w:r w:rsidR="001D1F21" w:rsidRPr="00DF7AA7">
        <w:rPr>
          <w:rFonts w:ascii="Arial" w:hAnsi="Arial" w:cs="Arial"/>
          <w:sz w:val="24"/>
          <w:szCs w:val="24"/>
        </w:rPr>
        <w:t xml:space="preserve">the </w:t>
      </w:r>
      <w:r w:rsidRPr="00DF7AA7">
        <w:rPr>
          <w:rFonts w:ascii="Arial" w:hAnsi="Arial" w:cs="Arial"/>
          <w:sz w:val="24"/>
          <w:szCs w:val="24"/>
        </w:rPr>
        <w:t>steps to investigate</w:t>
      </w:r>
      <w:r w:rsidR="001D1F21" w:rsidRPr="00DF7AA7">
        <w:rPr>
          <w:rFonts w:ascii="Arial" w:hAnsi="Arial" w:cs="Arial"/>
          <w:sz w:val="24"/>
          <w:szCs w:val="24"/>
        </w:rPr>
        <w:t xml:space="preserve"> and report</w:t>
      </w:r>
      <w:r w:rsidR="0039087D" w:rsidRPr="00DF7AA7">
        <w:rPr>
          <w:rFonts w:ascii="Arial" w:hAnsi="Arial" w:cs="Arial"/>
          <w:sz w:val="24"/>
          <w:szCs w:val="24"/>
        </w:rPr>
        <w:t xml:space="preserve"> a release into the environment</w:t>
      </w:r>
      <w:r w:rsidRPr="00DF7AA7">
        <w:rPr>
          <w:rFonts w:ascii="Arial" w:hAnsi="Arial" w:cs="Arial"/>
          <w:sz w:val="24"/>
          <w:szCs w:val="24"/>
        </w:rPr>
        <w:t>.</w:t>
      </w:r>
      <w:r w:rsidR="00906CD6" w:rsidRPr="00DF7AA7">
        <w:rPr>
          <w:rFonts w:ascii="Arial" w:hAnsi="Arial" w:cs="Arial"/>
          <w:sz w:val="24"/>
          <w:szCs w:val="24"/>
        </w:rPr>
        <w:t xml:space="preserve"> Refer to </w:t>
      </w:r>
      <w:hyperlink r:id="rId12" w:tooltip="External link to LRC site" w:history="1">
        <w:r w:rsidR="00906CD6" w:rsidRPr="00DF7AA7">
          <w:rPr>
            <w:rStyle w:val="Hyperlink"/>
            <w:rFonts w:ascii="Arial" w:hAnsi="Arial" w:cs="Arial"/>
            <w:color w:val="0070C0"/>
            <w:sz w:val="24"/>
            <w:szCs w:val="24"/>
          </w:rPr>
          <w:t>401 KAR Chapter 42</w:t>
        </w:r>
      </w:hyperlink>
      <w:r w:rsidR="00906CD6" w:rsidRPr="00DF7AA7">
        <w:rPr>
          <w:rFonts w:ascii="Arial" w:hAnsi="Arial" w:cs="Arial"/>
          <w:sz w:val="24"/>
          <w:szCs w:val="24"/>
        </w:rPr>
        <w:t xml:space="preserve"> for definitions and regulations pertainin</w:t>
      </w:r>
      <w:r w:rsidR="00875DD5" w:rsidRPr="00DF7AA7">
        <w:rPr>
          <w:rFonts w:ascii="Arial" w:hAnsi="Arial" w:cs="Arial"/>
          <w:sz w:val="24"/>
          <w:szCs w:val="24"/>
        </w:rPr>
        <w:t xml:space="preserve">g to underground storage tanks, and specifically </w:t>
      </w:r>
      <w:hyperlink r:id="rId13" w:tooltip="External link to LRC site" w:history="1">
        <w:r w:rsidR="00875DD5" w:rsidRPr="00DF7AA7">
          <w:rPr>
            <w:rStyle w:val="Hyperlink"/>
            <w:rFonts w:ascii="Arial" w:hAnsi="Arial" w:cs="Arial"/>
            <w:sz w:val="24"/>
            <w:szCs w:val="24"/>
          </w:rPr>
          <w:t>401 KAR 42:060 Section 1</w:t>
        </w:r>
      </w:hyperlink>
      <w:r w:rsidR="00875DD5" w:rsidRPr="00DF7AA7">
        <w:rPr>
          <w:rFonts w:ascii="Arial" w:hAnsi="Arial" w:cs="Arial"/>
          <w:sz w:val="24"/>
          <w:szCs w:val="24"/>
        </w:rPr>
        <w:t xml:space="preserve"> for reporting releases, spills, and overfills.</w:t>
      </w:r>
    </w:p>
    <w:p w14:paraId="216463F5" w14:textId="77777777" w:rsidR="002B1EE5" w:rsidRPr="00DF7AA7" w:rsidRDefault="002B1EE5" w:rsidP="00FB1698">
      <w:pPr>
        <w:pStyle w:val="NoSpacing"/>
        <w:spacing w:line="276" w:lineRule="auto"/>
        <w:jc w:val="both"/>
        <w:rPr>
          <w:rFonts w:ascii="Arial" w:hAnsi="Arial" w:cs="Arial"/>
          <w:sz w:val="24"/>
          <w:szCs w:val="24"/>
        </w:rPr>
      </w:pPr>
    </w:p>
    <w:p w14:paraId="04A66C17" w14:textId="3C3A87CB" w:rsidR="00C833F0" w:rsidRPr="00DF7AA7" w:rsidRDefault="000B766E" w:rsidP="00FB1698">
      <w:pPr>
        <w:pStyle w:val="NoSpacing"/>
        <w:spacing w:line="276" w:lineRule="auto"/>
        <w:jc w:val="both"/>
        <w:rPr>
          <w:rFonts w:ascii="Arial" w:hAnsi="Arial" w:cs="Arial"/>
          <w:sz w:val="24"/>
          <w:szCs w:val="24"/>
        </w:rPr>
      </w:pPr>
      <w:r w:rsidRPr="00DF7AA7">
        <w:rPr>
          <w:rFonts w:ascii="Arial" w:hAnsi="Arial" w:cs="Arial"/>
          <w:sz w:val="24"/>
          <w:szCs w:val="24"/>
        </w:rPr>
        <w:t xml:space="preserve">This document is arranged in </w:t>
      </w:r>
      <w:r w:rsidR="00345DED" w:rsidRPr="00DF7AA7">
        <w:rPr>
          <w:rFonts w:ascii="Arial" w:hAnsi="Arial" w:cs="Arial"/>
          <w:sz w:val="24"/>
          <w:szCs w:val="24"/>
        </w:rPr>
        <w:t>three (3)</w:t>
      </w:r>
      <w:r w:rsidR="00594B77" w:rsidRPr="00DF7AA7">
        <w:rPr>
          <w:rFonts w:ascii="Arial" w:hAnsi="Arial" w:cs="Arial"/>
          <w:sz w:val="24"/>
          <w:szCs w:val="24"/>
        </w:rPr>
        <w:t xml:space="preserve"> </w:t>
      </w:r>
      <w:r w:rsidRPr="00DF7AA7">
        <w:rPr>
          <w:rFonts w:ascii="Arial" w:hAnsi="Arial" w:cs="Arial"/>
          <w:sz w:val="24"/>
          <w:szCs w:val="24"/>
        </w:rPr>
        <w:t xml:space="preserve">sections for ease of use and </w:t>
      </w:r>
      <w:r w:rsidR="00594B77" w:rsidRPr="00DF7AA7">
        <w:rPr>
          <w:rFonts w:ascii="Arial" w:hAnsi="Arial" w:cs="Arial"/>
          <w:sz w:val="24"/>
          <w:szCs w:val="24"/>
        </w:rPr>
        <w:t xml:space="preserve">to </w:t>
      </w:r>
      <w:r w:rsidRPr="00DF7AA7">
        <w:rPr>
          <w:rFonts w:ascii="Arial" w:hAnsi="Arial" w:cs="Arial"/>
          <w:sz w:val="24"/>
          <w:szCs w:val="24"/>
        </w:rPr>
        <w:t xml:space="preserve">quickly find the appropriate response to a </w:t>
      </w:r>
      <w:r w:rsidR="00A80EA5" w:rsidRPr="00DF7AA7">
        <w:rPr>
          <w:rFonts w:ascii="Arial" w:hAnsi="Arial" w:cs="Arial"/>
          <w:sz w:val="24"/>
          <w:szCs w:val="24"/>
        </w:rPr>
        <w:t xml:space="preserve">suspected, threatened, or </w:t>
      </w:r>
      <w:r w:rsidRPr="00DF7AA7">
        <w:rPr>
          <w:rFonts w:ascii="Arial" w:hAnsi="Arial" w:cs="Arial"/>
          <w:sz w:val="24"/>
          <w:szCs w:val="24"/>
        </w:rPr>
        <w:t>confirmed release.</w:t>
      </w:r>
      <w:r w:rsidR="003A2903" w:rsidRPr="00DF7AA7">
        <w:rPr>
          <w:rFonts w:ascii="Arial" w:hAnsi="Arial" w:cs="Arial"/>
          <w:sz w:val="24"/>
          <w:szCs w:val="24"/>
        </w:rPr>
        <w:t xml:space="preserve"> </w:t>
      </w:r>
      <w:r w:rsidR="00FB1698" w:rsidRPr="00DF7AA7">
        <w:rPr>
          <w:rFonts w:ascii="Arial" w:hAnsi="Arial" w:cs="Arial"/>
          <w:sz w:val="24"/>
          <w:szCs w:val="24"/>
        </w:rPr>
        <w:t>Field O</w:t>
      </w:r>
      <w:r w:rsidR="00E05588" w:rsidRPr="00DF7AA7">
        <w:rPr>
          <w:rFonts w:ascii="Arial" w:hAnsi="Arial" w:cs="Arial"/>
          <w:sz w:val="24"/>
          <w:szCs w:val="24"/>
        </w:rPr>
        <w:t xml:space="preserve">perations Branch (FOB) and the Emergency Response Team (ERT) </w:t>
      </w:r>
      <w:r w:rsidR="00FB1698" w:rsidRPr="00DF7AA7">
        <w:rPr>
          <w:rFonts w:ascii="Arial" w:hAnsi="Arial" w:cs="Arial"/>
          <w:sz w:val="24"/>
          <w:szCs w:val="24"/>
        </w:rPr>
        <w:t xml:space="preserve">possible </w:t>
      </w:r>
      <w:r w:rsidR="00E05588" w:rsidRPr="00DF7AA7">
        <w:rPr>
          <w:rFonts w:ascii="Arial" w:hAnsi="Arial" w:cs="Arial"/>
          <w:sz w:val="24"/>
          <w:szCs w:val="24"/>
        </w:rPr>
        <w:t>responses are included</w:t>
      </w:r>
      <w:r w:rsidR="00C833F0" w:rsidRPr="00DF7AA7">
        <w:rPr>
          <w:rFonts w:ascii="Arial" w:hAnsi="Arial" w:cs="Arial"/>
          <w:sz w:val="24"/>
          <w:szCs w:val="24"/>
        </w:rPr>
        <w:t xml:space="preserve"> with each notification</w:t>
      </w:r>
      <w:r w:rsidR="00E05588" w:rsidRPr="00DF7AA7">
        <w:rPr>
          <w:rFonts w:ascii="Arial" w:hAnsi="Arial" w:cs="Arial"/>
          <w:sz w:val="24"/>
          <w:szCs w:val="24"/>
        </w:rPr>
        <w:t>.</w:t>
      </w:r>
      <w:r w:rsidR="00FB1698" w:rsidRPr="00DF7AA7">
        <w:rPr>
          <w:rFonts w:ascii="Arial" w:hAnsi="Arial" w:cs="Arial"/>
          <w:sz w:val="24"/>
          <w:szCs w:val="24"/>
        </w:rPr>
        <w:t xml:space="preserve">  </w:t>
      </w:r>
    </w:p>
    <w:p w14:paraId="61CB0C54" w14:textId="45A4E5E8" w:rsidR="00823BC4" w:rsidRPr="00DF7AA7" w:rsidRDefault="00823BC4" w:rsidP="00FB1698">
      <w:pPr>
        <w:spacing w:after="0" w:line="276" w:lineRule="auto"/>
        <w:jc w:val="both"/>
        <w:rPr>
          <w:rFonts w:ascii="Arial" w:eastAsia="Calibri" w:hAnsi="Arial" w:cs="Arial"/>
          <w:sz w:val="24"/>
          <w:szCs w:val="24"/>
        </w:rPr>
      </w:pPr>
    </w:p>
    <w:p w14:paraId="6214C4A1" w14:textId="1CFBB9D8" w:rsidR="0050127A" w:rsidRPr="00782124" w:rsidRDefault="0050127A">
      <w:pPr>
        <w:rPr>
          <w:rFonts w:ascii="Arial" w:eastAsia="Calibri" w:hAnsi="Arial" w:cs="Arial"/>
          <w:sz w:val="20"/>
          <w:szCs w:val="20"/>
        </w:rPr>
      </w:pPr>
    </w:p>
    <w:p w14:paraId="35015408" w14:textId="67997BB3" w:rsidR="00823BC4" w:rsidRPr="00782124" w:rsidRDefault="00823BC4" w:rsidP="0050127A">
      <w:pPr>
        <w:tabs>
          <w:tab w:val="left" w:pos="3218"/>
        </w:tabs>
        <w:rPr>
          <w:rFonts w:ascii="Arial" w:eastAsia="Calibri" w:hAnsi="Arial" w:cs="Arial"/>
          <w:sz w:val="20"/>
          <w:szCs w:val="20"/>
        </w:rPr>
        <w:sectPr w:rsidR="00823BC4" w:rsidRPr="00782124" w:rsidSect="00E04F98">
          <w:headerReference w:type="first" r:id="rId14"/>
          <w:footerReference w:type="first" r:id="rId15"/>
          <w:pgSz w:w="12240" w:h="15840"/>
          <w:pgMar w:top="1440" w:right="1080" w:bottom="1440" w:left="1440" w:header="720" w:footer="720" w:gutter="0"/>
          <w:pgNumType w:fmt="lowerRoman" w:start="1"/>
          <w:cols w:space="720"/>
          <w:titlePg/>
          <w:docGrid w:linePitch="360"/>
        </w:sectPr>
      </w:pPr>
    </w:p>
    <w:p w14:paraId="4903C524" w14:textId="526388E0" w:rsidR="00556335" w:rsidRPr="00782124" w:rsidRDefault="00556335" w:rsidP="00556335">
      <w:pPr>
        <w:pStyle w:val="NoSpacing"/>
        <w:tabs>
          <w:tab w:val="left" w:pos="1305"/>
        </w:tabs>
        <w:rPr>
          <w:rFonts w:ascii="Arial" w:hAnsi="Arial" w:cs="Arial"/>
          <w:sz w:val="20"/>
          <w:szCs w:val="20"/>
        </w:rPr>
      </w:pPr>
    </w:p>
    <w:bookmarkStart w:id="0" w:name="OLE_LINK10" w:displacedByCustomXml="next"/>
    <w:bookmarkStart w:id="1" w:name="OLE_LINK9" w:displacedByCustomXml="next"/>
    <w:sdt>
      <w:sdtPr>
        <w:rPr>
          <w:rFonts w:asciiTheme="minorHAnsi" w:eastAsiaTheme="minorHAnsi" w:hAnsiTheme="minorHAnsi" w:cstheme="minorBidi"/>
          <w:color w:val="auto"/>
          <w:sz w:val="20"/>
          <w:szCs w:val="20"/>
        </w:rPr>
        <w:id w:val="693958040"/>
        <w:docPartObj>
          <w:docPartGallery w:val="Table of Contents"/>
          <w:docPartUnique/>
        </w:docPartObj>
      </w:sdtPr>
      <w:sdtEndPr>
        <w:rPr>
          <w:b/>
          <w:bCs/>
          <w:noProof/>
        </w:rPr>
      </w:sdtEndPr>
      <w:sdtContent>
        <w:p w14:paraId="7E6357F0" w14:textId="5D671D3D" w:rsidR="00823BC4" w:rsidRPr="00DF7AA7" w:rsidRDefault="00823BC4" w:rsidP="00E04F98">
          <w:pPr>
            <w:pStyle w:val="TOCHeading"/>
            <w:jc w:val="center"/>
            <w:rPr>
              <w:rFonts w:ascii="Arial" w:hAnsi="Arial" w:cs="Arial"/>
              <w:b/>
              <w:color w:val="auto"/>
              <w:sz w:val="24"/>
              <w:szCs w:val="24"/>
            </w:rPr>
          </w:pPr>
          <w:r w:rsidRPr="00DF7AA7">
            <w:rPr>
              <w:rFonts w:ascii="Arial" w:hAnsi="Arial" w:cs="Arial"/>
              <w:b/>
              <w:color w:val="auto"/>
              <w:sz w:val="24"/>
              <w:szCs w:val="24"/>
            </w:rPr>
            <w:t>Table of Contents</w:t>
          </w:r>
        </w:p>
        <w:p w14:paraId="57D9A472" w14:textId="77777777" w:rsidR="00E04F98" w:rsidRPr="00DF7AA7" w:rsidRDefault="00E04F98" w:rsidP="00E04F98">
          <w:pPr>
            <w:rPr>
              <w:rFonts w:ascii="Arial" w:hAnsi="Arial" w:cs="Arial"/>
              <w:sz w:val="24"/>
              <w:szCs w:val="24"/>
            </w:rPr>
          </w:pPr>
        </w:p>
        <w:p w14:paraId="1339ACDC" w14:textId="76AD38ED" w:rsidR="00823BC4" w:rsidRPr="00DF7AA7" w:rsidRDefault="00823BC4">
          <w:pPr>
            <w:pStyle w:val="TOC1"/>
            <w:tabs>
              <w:tab w:val="left" w:pos="660"/>
              <w:tab w:val="right" w:leader="dot" w:pos="9710"/>
            </w:tabs>
            <w:rPr>
              <w:rFonts w:ascii="Arial" w:hAnsi="Arial" w:cs="Arial"/>
              <w:noProof/>
              <w:sz w:val="24"/>
              <w:szCs w:val="24"/>
            </w:rPr>
          </w:pPr>
          <w:r w:rsidRPr="00DF7AA7">
            <w:rPr>
              <w:rFonts w:ascii="Arial" w:hAnsi="Arial" w:cs="Arial"/>
              <w:sz w:val="24"/>
              <w:szCs w:val="24"/>
            </w:rPr>
            <w:fldChar w:fldCharType="begin"/>
          </w:r>
          <w:r w:rsidRPr="00DF7AA7">
            <w:rPr>
              <w:rFonts w:ascii="Arial" w:hAnsi="Arial" w:cs="Arial"/>
              <w:sz w:val="24"/>
              <w:szCs w:val="24"/>
            </w:rPr>
            <w:instrText xml:space="preserve"> TOC \o "1-3" \h \z \u </w:instrText>
          </w:r>
          <w:r w:rsidRPr="00DF7AA7">
            <w:rPr>
              <w:rFonts w:ascii="Arial" w:hAnsi="Arial" w:cs="Arial"/>
              <w:sz w:val="24"/>
              <w:szCs w:val="24"/>
            </w:rPr>
            <w:fldChar w:fldCharType="separate"/>
          </w:r>
          <w:hyperlink w:anchor="_Toc56518885" w:history="1">
            <w:r w:rsidRPr="00DF7AA7">
              <w:rPr>
                <w:rStyle w:val="Hyperlink"/>
                <w:rFonts w:ascii="Arial" w:hAnsi="Arial" w:cs="Arial"/>
                <w:noProof/>
                <w:sz w:val="24"/>
                <w:szCs w:val="24"/>
              </w:rPr>
              <w:t>1.0</w:t>
            </w:r>
            <w:r w:rsidRPr="00DF7AA7">
              <w:rPr>
                <w:rFonts w:ascii="Arial" w:hAnsi="Arial" w:cs="Arial"/>
                <w:noProof/>
                <w:sz w:val="24"/>
                <w:szCs w:val="24"/>
              </w:rPr>
              <w:tab/>
            </w:r>
            <w:r w:rsidRPr="00DF7AA7">
              <w:rPr>
                <w:rStyle w:val="Hyperlink"/>
                <w:rFonts w:ascii="Arial" w:hAnsi="Arial" w:cs="Arial"/>
                <w:noProof/>
                <w:sz w:val="24"/>
                <w:szCs w:val="24"/>
              </w:rPr>
              <w:t>Tier I Notifications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_Toc56518885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w:t>
            </w:r>
            <w:r w:rsidRPr="00DF7AA7">
              <w:rPr>
                <w:rFonts w:ascii="Arial" w:hAnsi="Arial" w:cs="Arial"/>
                <w:noProof/>
                <w:webHidden/>
                <w:sz w:val="24"/>
                <w:szCs w:val="24"/>
              </w:rPr>
              <w:fldChar w:fldCharType="end"/>
            </w:r>
          </w:hyperlink>
        </w:p>
        <w:p w14:paraId="26A92EBE" w14:textId="3AE59F26" w:rsidR="00823BC4" w:rsidRPr="00DF7AA7" w:rsidRDefault="00823BC4">
          <w:pPr>
            <w:pStyle w:val="TOC2"/>
            <w:tabs>
              <w:tab w:val="left" w:pos="880"/>
              <w:tab w:val="right" w:leader="dot" w:pos="9710"/>
            </w:tabs>
            <w:rPr>
              <w:rFonts w:ascii="Arial" w:hAnsi="Arial" w:cs="Arial"/>
              <w:noProof/>
              <w:sz w:val="24"/>
              <w:szCs w:val="24"/>
            </w:rPr>
          </w:pPr>
          <w:hyperlink w:anchor="_Toc56518886" w:history="1">
            <w:r w:rsidRPr="00DF7AA7">
              <w:rPr>
                <w:rStyle w:val="Hyperlink"/>
                <w:rFonts w:ascii="Arial" w:hAnsi="Arial" w:cs="Arial"/>
                <w:noProof/>
                <w:sz w:val="24"/>
                <w:szCs w:val="24"/>
                <w14:scene3d>
                  <w14:camera w14:prst="orthographicFront"/>
                  <w14:lightRig w14:rig="threePt" w14:dir="t">
                    <w14:rot w14:lat="0" w14:lon="0" w14:rev="0"/>
                  </w14:lightRig>
                </w14:scene3d>
              </w:rPr>
              <w:t>1.1</w:t>
            </w:r>
            <w:r w:rsidRPr="00DF7AA7">
              <w:rPr>
                <w:rFonts w:ascii="Arial" w:hAnsi="Arial" w:cs="Arial"/>
                <w:noProof/>
                <w:sz w:val="24"/>
                <w:szCs w:val="24"/>
              </w:rPr>
              <w:tab/>
            </w:r>
            <w:r w:rsidRPr="00DF7AA7">
              <w:rPr>
                <w:rStyle w:val="Hyperlink"/>
                <w:rFonts w:ascii="Arial" w:hAnsi="Arial" w:cs="Arial"/>
                <w:noProof/>
                <w:sz w:val="24"/>
                <w:szCs w:val="24"/>
              </w:rPr>
              <w:t>Confirmed presence of product outside of primary UST system</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_Toc56518886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w:t>
            </w:r>
            <w:r w:rsidRPr="00DF7AA7">
              <w:rPr>
                <w:rFonts w:ascii="Arial" w:hAnsi="Arial" w:cs="Arial"/>
                <w:noProof/>
                <w:webHidden/>
                <w:sz w:val="24"/>
                <w:szCs w:val="24"/>
              </w:rPr>
              <w:fldChar w:fldCharType="end"/>
            </w:r>
          </w:hyperlink>
        </w:p>
        <w:p w14:paraId="4372F90D" w14:textId="1819B724" w:rsidR="00823BC4" w:rsidRPr="00DF7AA7" w:rsidRDefault="00823BC4">
          <w:pPr>
            <w:pStyle w:val="TOC2"/>
            <w:tabs>
              <w:tab w:val="left" w:pos="880"/>
              <w:tab w:val="right" w:leader="dot" w:pos="9710"/>
            </w:tabs>
            <w:rPr>
              <w:rFonts w:ascii="Arial" w:hAnsi="Arial" w:cs="Arial"/>
              <w:noProof/>
              <w:sz w:val="24"/>
              <w:szCs w:val="24"/>
            </w:rPr>
          </w:pPr>
          <w:hyperlink w:anchor="_Toc56518887" w:history="1">
            <w:r w:rsidRPr="00DF7AA7">
              <w:rPr>
                <w:rStyle w:val="Hyperlink"/>
                <w:rFonts w:ascii="Arial" w:hAnsi="Arial" w:cs="Arial"/>
                <w:noProof/>
                <w:sz w:val="24"/>
                <w:szCs w:val="24"/>
                <w14:scene3d>
                  <w14:camera w14:prst="orthographicFront"/>
                  <w14:lightRig w14:rig="threePt" w14:dir="t">
                    <w14:rot w14:lat="0" w14:lon="0" w14:rev="0"/>
                  </w14:lightRig>
                </w14:scene3d>
              </w:rPr>
              <w:t>1.2</w:t>
            </w:r>
            <w:r w:rsidRPr="00DF7AA7">
              <w:rPr>
                <w:rFonts w:ascii="Arial" w:hAnsi="Arial" w:cs="Arial"/>
                <w:noProof/>
                <w:sz w:val="24"/>
                <w:szCs w:val="24"/>
              </w:rPr>
              <w:tab/>
            </w:r>
            <w:r w:rsidRPr="00DF7AA7">
              <w:rPr>
                <w:rStyle w:val="Hyperlink"/>
                <w:rFonts w:ascii="Arial" w:hAnsi="Arial" w:cs="Arial"/>
                <w:noProof/>
                <w:sz w:val="24"/>
                <w:szCs w:val="24"/>
              </w:rPr>
              <w:t>Presence of vapors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_Toc56518887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2</w:t>
            </w:r>
            <w:r w:rsidRPr="00DF7AA7">
              <w:rPr>
                <w:rFonts w:ascii="Arial" w:hAnsi="Arial" w:cs="Arial"/>
                <w:noProof/>
                <w:webHidden/>
                <w:sz w:val="24"/>
                <w:szCs w:val="24"/>
              </w:rPr>
              <w:fldChar w:fldCharType="end"/>
            </w:r>
          </w:hyperlink>
        </w:p>
        <w:p w14:paraId="2CC9533F" w14:textId="13370D40" w:rsidR="00823BC4" w:rsidRPr="00DF7AA7" w:rsidRDefault="00823BC4">
          <w:pPr>
            <w:pStyle w:val="TOC2"/>
            <w:tabs>
              <w:tab w:val="left" w:pos="880"/>
              <w:tab w:val="right" w:leader="dot" w:pos="9710"/>
            </w:tabs>
            <w:rPr>
              <w:rFonts w:ascii="Arial" w:hAnsi="Arial" w:cs="Arial"/>
              <w:noProof/>
              <w:sz w:val="24"/>
              <w:szCs w:val="24"/>
            </w:rPr>
          </w:pPr>
          <w:hyperlink w:anchor="_Toc56518888" w:history="1">
            <w:r w:rsidRPr="00DF7AA7">
              <w:rPr>
                <w:rStyle w:val="Hyperlink"/>
                <w:rFonts w:ascii="Arial" w:hAnsi="Arial" w:cs="Arial"/>
                <w:noProof/>
                <w:sz w:val="24"/>
                <w:szCs w:val="24"/>
                <w14:scene3d>
                  <w14:camera w14:prst="orthographicFront"/>
                  <w14:lightRig w14:rig="threePt" w14:dir="t">
                    <w14:rot w14:lat="0" w14:lon="0" w14:rev="0"/>
                  </w14:lightRig>
                </w14:scene3d>
              </w:rPr>
              <w:t>1.3</w:t>
            </w:r>
            <w:r w:rsidRPr="00DF7AA7">
              <w:rPr>
                <w:rFonts w:ascii="Arial" w:hAnsi="Arial" w:cs="Arial"/>
                <w:noProof/>
                <w:sz w:val="24"/>
                <w:szCs w:val="24"/>
              </w:rPr>
              <w:tab/>
            </w:r>
            <w:r w:rsidRPr="00DF7AA7">
              <w:rPr>
                <w:rStyle w:val="Hyperlink"/>
                <w:rFonts w:ascii="Arial" w:hAnsi="Arial" w:cs="Arial"/>
                <w:noProof/>
                <w:sz w:val="24"/>
                <w:szCs w:val="24"/>
              </w:rPr>
              <w:t>Presence of water in tanks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_Toc56518888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2</w:t>
            </w:r>
            <w:r w:rsidRPr="00DF7AA7">
              <w:rPr>
                <w:rFonts w:ascii="Arial" w:hAnsi="Arial" w:cs="Arial"/>
                <w:noProof/>
                <w:webHidden/>
                <w:sz w:val="24"/>
                <w:szCs w:val="24"/>
              </w:rPr>
              <w:fldChar w:fldCharType="end"/>
            </w:r>
          </w:hyperlink>
        </w:p>
        <w:p w14:paraId="428B6477" w14:textId="30321B2E" w:rsidR="00823BC4" w:rsidRPr="00DF7AA7" w:rsidRDefault="00823BC4">
          <w:pPr>
            <w:pStyle w:val="TOC2"/>
            <w:tabs>
              <w:tab w:val="left" w:pos="880"/>
              <w:tab w:val="right" w:leader="dot" w:pos="9710"/>
            </w:tabs>
            <w:rPr>
              <w:rFonts w:ascii="Arial" w:hAnsi="Arial" w:cs="Arial"/>
              <w:noProof/>
              <w:sz w:val="24"/>
              <w:szCs w:val="24"/>
            </w:rPr>
          </w:pPr>
          <w:hyperlink w:anchor="_Toc56518889" w:history="1">
            <w:r w:rsidRPr="00DF7AA7">
              <w:rPr>
                <w:rStyle w:val="Hyperlink"/>
                <w:rFonts w:ascii="Arial" w:hAnsi="Arial" w:cs="Arial"/>
                <w:noProof/>
                <w:sz w:val="24"/>
                <w:szCs w:val="24"/>
                <w14:scene3d>
                  <w14:camera w14:prst="orthographicFront"/>
                  <w14:lightRig w14:rig="threePt" w14:dir="t">
                    <w14:rot w14:lat="0" w14:lon="0" w14:rev="0"/>
                  </w14:lightRig>
                </w14:scene3d>
              </w:rPr>
              <w:t>1.4</w:t>
            </w:r>
            <w:r w:rsidRPr="00DF7AA7">
              <w:rPr>
                <w:rFonts w:ascii="Arial" w:hAnsi="Arial" w:cs="Arial"/>
                <w:noProof/>
                <w:sz w:val="24"/>
                <w:szCs w:val="24"/>
              </w:rPr>
              <w:tab/>
            </w:r>
            <w:r w:rsidRPr="00DF7AA7">
              <w:rPr>
                <w:rStyle w:val="Hyperlink"/>
                <w:rFonts w:ascii="Arial" w:hAnsi="Arial" w:cs="Arial"/>
                <w:noProof/>
                <w:sz w:val="24"/>
                <w:szCs w:val="24"/>
              </w:rPr>
              <w:t>Failure of third-party-approved tank or piping tightness tests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_Toc56518889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3</w:t>
            </w:r>
            <w:r w:rsidRPr="00DF7AA7">
              <w:rPr>
                <w:rFonts w:ascii="Arial" w:hAnsi="Arial" w:cs="Arial"/>
                <w:noProof/>
                <w:webHidden/>
                <w:sz w:val="24"/>
                <w:szCs w:val="24"/>
              </w:rPr>
              <w:fldChar w:fldCharType="end"/>
            </w:r>
          </w:hyperlink>
        </w:p>
        <w:p w14:paraId="7899F521" w14:textId="5A9442B6" w:rsidR="00823BC4" w:rsidRPr="00DF7AA7" w:rsidRDefault="00823BC4">
          <w:pPr>
            <w:pStyle w:val="TOC2"/>
            <w:tabs>
              <w:tab w:val="left" w:pos="880"/>
              <w:tab w:val="right" w:leader="dot" w:pos="9710"/>
            </w:tabs>
            <w:rPr>
              <w:rFonts w:ascii="Arial" w:hAnsi="Arial" w:cs="Arial"/>
              <w:noProof/>
              <w:sz w:val="24"/>
              <w:szCs w:val="24"/>
            </w:rPr>
          </w:pPr>
          <w:hyperlink w:anchor="_Toc56518890" w:history="1">
            <w:r w:rsidRPr="00DF7AA7">
              <w:rPr>
                <w:rStyle w:val="Hyperlink"/>
                <w:rFonts w:ascii="Arial" w:hAnsi="Arial" w:cs="Arial"/>
                <w:noProof/>
                <w:sz w:val="24"/>
                <w:szCs w:val="24"/>
                <w14:scene3d>
                  <w14:camera w14:prst="orthographicFront"/>
                  <w14:lightRig w14:rig="threePt" w14:dir="t">
                    <w14:rot w14:lat="0" w14:lon="0" w14:rev="0"/>
                  </w14:lightRig>
                </w14:scene3d>
              </w:rPr>
              <w:t>1.5</w:t>
            </w:r>
            <w:r w:rsidRPr="00DF7AA7">
              <w:rPr>
                <w:rFonts w:ascii="Arial" w:hAnsi="Arial" w:cs="Arial"/>
                <w:noProof/>
                <w:sz w:val="24"/>
                <w:szCs w:val="24"/>
              </w:rPr>
              <w:tab/>
            </w:r>
            <w:r w:rsidRPr="00DF7AA7">
              <w:rPr>
                <w:rStyle w:val="Hyperlink"/>
                <w:rFonts w:ascii="Arial" w:hAnsi="Arial" w:cs="Arial"/>
                <w:noProof/>
                <w:sz w:val="24"/>
                <w:szCs w:val="24"/>
              </w:rPr>
              <w:t>Potential damage to UST system or components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_Toc56518890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3</w:t>
            </w:r>
            <w:r w:rsidRPr="00DF7AA7">
              <w:rPr>
                <w:rFonts w:ascii="Arial" w:hAnsi="Arial" w:cs="Arial"/>
                <w:noProof/>
                <w:webHidden/>
                <w:sz w:val="24"/>
                <w:szCs w:val="24"/>
              </w:rPr>
              <w:fldChar w:fldCharType="end"/>
            </w:r>
          </w:hyperlink>
        </w:p>
        <w:p w14:paraId="455DF344" w14:textId="409465C0" w:rsidR="00823BC4" w:rsidRPr="00DF7AA7" w:rsidRDefault="00823BC4">
          <w:pPr>
            <w:pStyle w:val="TOC2"/>
            <w:tabs>
              <w:tab w:val="left" w:pos="880"/>
              <w:tab w:val="right" w:leader="dot" w:pos="9710"/>
            </w:tabs>
            <w:rPr>
              <w:rFonts w:ascii="Arial" w:hAnsi="Arial" w:cs="Arial"/>
              <w:noProof/>
              <w:sz w:val="24"/>
              <w:szCs w:val="24"/>
            </w:rPr>
          </w:pPr>
          <w:hyperlink w:anchor="_Toc56518891" w:history="1">
            <w:r w:rsidRPr="00DF7AA7">
              <w:rPr>
                <w:rStyle w:val="Hyperlink"/>
                <w:rFonts w:ascii="Arial" w:hAnsi="Arial" w:cs="Arial"/>
                <w:noProof/>
                <w:sz w:val="24"/>
                <w:szCs w:val="24"/>
                <w14:scene3d>
                  <w14:camera w14:prst="orthographicFront"/>
                  <w14:lightRig w14:rig="threePt" w14:dir="t">
                    <w14:rot w14:lat="0" w14:lon="0" w14:rev="0"/>
                  </w14:lightRig>
                </w14:scene3d>
              </w:rPr>
              <w:t>1.6</w:t>
            </w:r>
            <w:r w:rsidRPr="00DF7AA7">
              <w:rPr>
                <w:rFonts w:ascii="Arial" w:hAnsi="Arial" w:cs="Arial"/>
                <w:noProof/>
                <w:sz w:val="24"/>
                <w:szCs w:val="24"/>
              </w:rPr>
              <w:tab/>
            </w:r>
            <w:r w:rsidRPr="00DF7AA7">
              <w:rPr>
                <w:rStyle w:val="Hyperlink"/>
                <w:rFonts w:ascii="Arial" w:hAnsi="Arial" w:cs="Arial"/>
                <w:noProof/>
                <w:sz w:val="24"/>
                <w:szCs w:val="24"/>
              </w:rPr>
              <w:t>Malfunctioning or missing automatic line leak detectors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_Toc56518891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4</w:t>
            </w:r>
            <w:r w:rsidRPr="00DF7AA7">
              <w:rPr>
                <w:rFonts w:ascii="Arial" w:hAnsi="Arial" w:cs="Arial"/>
                <w:noProof/>
                <w:webHidden/>
                <w:sz w:val="24"/>
                <w:szCs w:val="24"/>
              </w:rPr>
              <w:fldChar w:fldCharType="end"/>
            </w:r>
          </w:hyperlink>
        </w:p>
        <w:p w14:paraId="404A5058" w14:textId="459A1AE6" w:rsidR="00823BC4" w:rsidRPr="00DF7AA7" w:rsidRDefault="00823BC4">
          <w:pPr>
            <w:pStyle w:val="TOC1"/>
            <w:tabs>
              <w:tab w:val="left" w:pos="660"/>
              <w:tab w:val="right" w:leader="dot" w:pos="9710"/>
            </w:tabs>
            <w:rPr>
              <w:rFonts w:ascii="Arial" w:hAnsi="Arial" w:cs="Arial"/>
              <w:noProof/>
              <w:sz w:val="24"/>
              <w:szCs w:val="24"/>
            </w:rPr>
          </w:pPr>
          <w:hyperlink w:anchor="_Toc56518892" w:history="1">
            <w:r w:rsidRPr="00DF7AA7">
              <w:rPr>
                <w:rStyle w:val="Hyperlink"/>
                <w:rFonts w:ascii="Arial" w:hAnsi="Arial" w:cs="Arial"/>
                <w:noProof/>
                <w:sz w:val="24"/>
                <w:szCs w:val="24"/>
              </w:rPr>
              <w:t>2.0</w:t>
            </w:r>
            <w:r w:rsidRPr="00DF7AA7">
              <w:rPr>
                <w:rFonts w:ascii="Arial" w:hAnsi="Arial" w:cs="Arial"/>
                <w:noProof/>
                <w:sz w:val="24"/>
                <w:szCs w:val="24"/>
              </w:rPr>
              <w:tab/>
            </w:r>
            <w:r w:rsidRPr="00DF7AA7">
              <w:rPr>
                <w:rStyle w:val="Hyperlink"/>
                <w:rFonts w:ascii="Arial" w:hAnsi="Arial" w:cs="Arial"/>
                <w:noProof/>
                <w:sz w:val="24"/>
                <w:szCs w:val="24"/>
              </w:rPr>
              <w:t>Tier II Notifications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_Toc56518892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6</w:t>
            </w:r>
            <w:r w:rsidRPr="00DF7AA7">
              <w:rPr>
                <w:rFonts w:ascii="Arial" w:hAnsi="Arial" w:cs="Arial"/>
                <w:noProof/>
                <w:webHidden/>
                <w:sz w:val="24"/>
                <w:szCs w:val="24"/>
              </w:rPr>
              <w:fldChar w:fldCharType="end"/>
            </w:r>
          </w:hyperlink>
        </w:p>
        <w:p w14:paraId="7DF9153C" w14:textId="50804283" w:rsidR="00823BC4" w:rsidRPr="00DF7AA7" w:rsidRDefault="00823BC4">
          <w:pPr>
            <w:pStyle w:val="TOC2"/>
            <w:tabs>
              <w:tab w:val="left" w:pos="880"/>
              <w:tab w:val="right" w:leader="dot" w:pos="9710"/>
            </w:tabs>
            <w:rPr>
              <w:rFonts w:ascii="Arial" w:hAnsi="Arial" w:cs="Arial"/>
              <w:noProof/>
              <w:sz w:val="24"/>
              <w:szCs w:val="24"/>
            </w:rPr>
          </w:pPr>
          <w:hyperlink w:anchor="_Toc56518893" w:history="1">
            <w:r w:rsidRPr="00DF7AA7">
              <w:rPr>
                <w:rStyle w:val="Hyperlink"/>
                <w:rFonts w:ascii="Arial" w:hAnsi="Arial" w:cs="Arial"/>
                <w:noProof/>
                <w:sz w:val="24"/>
                <w:szCs w:val="24"/>
                <w14:scene3d>
                  <w14:camera w14:prst="orthographicFront"/>
                  <w14:lightRig w14:rig="threePt" w14:dir="t">
                    <w14:rot w14:lat="0" w14:lon="0" w14:rev="0"/>
                  </w14:lightRig>
                </w14:scene3d>
              </w:rPr>
              <w:t>2.1</w:t>
            </w:r>
            <w:r w:rsidRPr="00DF7AA7">
              <w:rPr>
                <w:rFonts w:ascii="Arial" w:hAnsi="Arial" w:cs="Arial"/>
                <w:noProof/>
                <w:sz w:val="24"/>
                <w:szCs w:val="24"/>
              </w:rPr>
              <w:tab/>
            </w:r>
            <w:r w:rsidRPr="00DF7AA7">
              <w:rPr>
                <w:rStyle w:val="Hyperlink"/>
                <w:rFonts w:ascii="Arial" w:hAnsi="Arial" w:cs="Arial"/>
                <w:noProof/>
                <w:sz w:val="24"/>
                <w:szCs w:val="24"/>
              </w:rPr>
              <w:t>Erratic dispenser behavior from a suction system</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_Toc56518893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6</w:t>
            </w:r>
            <w:r w:rsidRPr="00DF7AA7">
              <w:rPr>
                <w:rFonts w:ascii="Arial" w:hAnsi="Arial" w:cs="Arial"/>
                <w:noProof/>
                <w:webHidden/>
                <w:sz w:val="24"/>
                <w:szCs w:val="24"/>
              </w:rPr>
              <w:fldChar w:fldCharType="end"/>
            </w:r>
          </w:hyperlink>
        </w:p>
        <w:p w14:paraId="57B093C2" w14:textId="6CD8E046" w:rsidR="00823BC4" w:rsidRPr="00DF7AA7" w:rsidRDefault="00823BC4">
          <w:pPr>
            <w:pStyle w:val="TOC2"/>
            <w:tabs>
              <w:tab w:val="left" w:pos="880"/>
              <w:tab w:val="right" w:leader="dot" w:pos="9710"/>
            </w:tabs>
            <w:rPr>
              <w:rFonts w:ascii="Arial" w:hAnsi="Arial" w:cs="Arial"/>
              <w:noProof/>
              <w:sz w:val="24"/>
              <w:szCs w:val="24"/>
            </w:rPr>
          </w:pPr>
          <w:hyperlink w:anchor="_Toc56518894" w:history="1">
            <w:r w:rsidRPr="00DF7AA7">
              <w:rPr>
                <w:rStyle w:val="Hyperlink"/>
                <w:rFonts w:ascii="Arial" w:hAnsi="Arial" w:cs="Arial"/>
                <w:noProof/>
                <w:sz w:val="24"/>
                <w:szCs w:val="24"/>
                <w14:scene3d>
                  <w14:camera w14:prst="orthographicFront"/>
                  <w14:lightRig w14:rig="threePt" w14:dir="t">
                    <w14:rot w14:lat="0" w14:lon="0" w14:rev="0"/>
                  </w14:lightRig>
                </w14:scene3d>
              </w:rPr>
              <w:t>2.2</w:t>
            </w:r>
            <w:r w:rsidRPr="00DF7AA7">
              <w:rPr>
                <w:rFonts w:ascii="Arial" w:hAnsi="Arial" w:cs="Arial"/>
                <w:noProof/>
                <w:sz w:val="24"/>
                <w:szCs w:val="24"/>
              </w:rPr>
              <w:tab/>
            </w:r>
            <w:r w:rsidRPr="00DF7AA7">
              <w:rPr>
                <w:rStyle w:val="Hyperlink"/>
                <w:rFonts w:ascii="Arial" w:hAnsi="Arial" w:cs="Arial"/>
                <w:noProof/>
                <w:sz w:val="24"/>
                <w:szCs w:val="24"/>
              </w:rPr>
              <w:t>Failing results from a tank or piping release detection method</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_Toc56518894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6</w:t>
            </w:r>
            <w:r w:rsidRPr="00DF7AA7">
              <w:rPr>
                <w:rFonts w:ascii="Arial" w:hAnsi="Arial" w:cs="Arial"/>
                <w:noProof/>
                <w:webHidden/>
                <w:sz w:val="24"/>
                <w:szCs w:val="24"/>
              </w:rPr>
              <w:fldChar w:fldCharType="end"/>
            </w:r>
          </w:hyperlink>
        </w:p>
        <w:p w14:paraId="2C216826" w14:textId="23423D42" w:rsidR="00823BC4" w:rsidRPr="00DF7AA7" w:rsidRDefault="00823BC4">
          <w:pPr>
            <w:pStyle w:val="TOC2"/>
            <w:tabs>
              <w:tab w:val="left" w:pos="880"/>
              <w:tab w:val="right" w:leader="dot" w:pos="9710"/>
            </w:tabs>
            <w:rPr>
              <w:rFonts w:ascii="Arial" w:hAnsi="Arial" w:cs="Arial"/>
              <w:noProof/>
              <w:sz w:val="24"/>
              <w:szCs w:val="24"/>
            </w:rPr>
          </w:pPr>
          <w:hyperlink w:anchor="_Toc56518895" w:history="1">
            <w:r w:rsidRPr="00DF7AA7">
              <w:rPr>
                <w:rStyle w:val="Hyperlink"/>
                <w:rFonts w:ascii="Arial" w:hAnsi="Arial" w:cs="Arial"/>
                <w:noProof/>
                <w:sz w:val="24"/>
                <w:szCs w:val="24"/>
                <w14:scene3d>
                  <w14:camera w14:prst="orthographicFront"/>
                  <w14:lightRig w14:rig="threePt" w14:dir="t">
                    <w14:rot w14:lat="0" w14:lon="0" w14:rev="0"/>
                  </w14:lightRig>
                </w14:scene3d>
              </w:rPr>
              <w:t>2.3</w:t>
            </w:r>
            <w:r w:rsidRPr="00DF7AA7">
              <w:rPr>
                <w:rFonts w:ascii="Arial" w:hAnsi="Arial" w:cs="Arial"/>
                <w:noProof/>
                <w:sz w:val="24"/>
                <w:szCs w:val="24"/>
              </w:rPr>
              <w:tab/>
            </w:r>
            <w:r w:rsidRPr="00DF7AA7">
              <w:rPr>
                <w:rStyle w:val="Hyperlink"/>
                <w:rFonts w:ascii="Arial" w:hAnsi="Arial" w:cs="Arial"/>
                <w:noProof/>
                <w:sz w:val="24"/>
                <w:szCs w:val="24"/>
              </w:rPr>
              <w:t>Liquid alarm from non-discriminating liquid sensor</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_Toc56518895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8</w:t>
            </w:r>
            <w:r w:rsidRPr="00DF7AA7">
              <w:rPr>
                <w:rFonts w:ascii="Arial" w:hAnsi="Arial" w:cs="Arial"/>
                <w:noProof/>
                <w:webHidden/>
                <w:sz w:val="24"/>
                <w:szCs w:val="24"/>
              </w:rPr>
              <w:fldChar w:fldCharType="end"/>
            </w:r>
          </w:hyperlink>
        </w:p>
        <w:p w14:paraId="18A53826" w14:textId="68547674" w:rsidR="00823BC4" w:rsidRPr="00DF7AA7" w:rsidRDefault="00823BC4">
          <w:pPr>
            <w:pStyle w:val="TOC2"/>
            <w:tabs>
              <w:tab w:val="left" w:pos="880"/>
              <w:tab w:val="right" w:leader="dot" w:pos="9710"/>
            </w:tabs>
            <w:rPr>
              <w:rFonts w:ascii="Arial" w:hAnsi="Arial" w:cs="Arial"/>
              <w:noProof/>
              <w:sz w:val="24"/>
              <w:szCs w:val="24"/>
            </w:rPr>
          </w:pPr>
          <w:hyperlink w:anchor="_Toc56518896" w:history="1">
            <w:r w:rsidRPr="00DF7AA7">
              <w:rPr>
                <w:rStyle w:val="Hyperlink"/>
                <w:rFonts w:ascii="Arial" w:hAnsi="Arial" w:cs="Arial"/>
                <w:noProof/>
                <w:sz w:val="24"/>
                <w:szCs w:val="24"/>
                <w14:scene3d>
                  <w14:camera w14:prst="orthographicFront"/>
                  <w14:lightRig w14:rig="threePt" w14:dir="t">
                    <w14:rot w14:lat="0" w14:lon="0" w14:rev="0"/>
                  </w14:lightRig>
                </w14:scene3d>
              </w:rPr>
              <w:t>2.4</w:t>
            </w:r>
            <w:r w:rsidRPr="00DF7AA7">
              <w:rPr>
                <w:rFonts w:ascii="Arial" w:hAnsi="Arial" w:cs="Arial"/>
                <w:noProof/>
                <w:sz w:val="24"/>
                <w:szCs w:val="24"/>
              </w:rPr>
              <w:tab/>
            </w:r>
            <w:r w:rsidRPr="00DF7AA7">
              <w:rPr>
                <w:rStyle w:val="Hyperlink"/>
                <w:rFonts w:ascii="Arial" w:hAnsi="Arial" w:cs="Arial"/>
                <w:noProof/>
                <w:sz w:val="24"/>
                <w:szCs w:val="24"/>
              </w:rPr>
              <w:t>Potential catastrophic product piping failure (&gt;3.0 gph leak)</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_Toc56518896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9</w:t>
            </w:r>
            <w:r w:rsidRPr="00DF7AA7">
              <w:rPr>
                <w:rFonts w:ascii="Arial" w:hAnsi="Arial" w:cs="Arial"/>
                <w:noProof/>
                <w:webHidden/>
                <w:sz w:val="24"/>
                <w:szCs w:val="24"/>
              </w:rPr>
              <w:fldChar w:fldCharType="end"/>
            </w:r>
          </w:hyperlink>
        </w:p>
        <w:p w14:paraId="1567C214" w14:textId="44D6BBE5" w:rsidR="00823BC4" w:rsidRPr="00DF7AA7" w:rsidRDefault="00823BC4">
          <w:pPr>
            <w:pStyle w:val="TOC2"/>
            <w:tabs>
              <w:tab w:val="left" w:pos="880"/>
              <w:tab w:val="right" w:leader="dot" w:pos="9710"/>
            </w:tabs>
            <w:rPr>
              <w:rFonts w:ascii="Arial" w:hAnsi="Arial" w:cs="Arial"/>
              <w:noProof/>
              <w:sz w:val="24"/>
              <w:szCs w:val="24"/>
            </w:rPr>
          </w:pPr>
          <w:hyperlink w:anchor="_Toc56518897" w:history="1">
            <w:r w:rsidRPr="00DF7AA7">
              <w:rPr>
                <w:rStyle w:val="Hyperlink"/>
                <w:rFonts w:ascii="Arial" w:hAnsi="Arial" w:cs="Arial"/>
                <w:noProof/>
                <w:sz w:val="24"/>
                <w:szCs w:val="24"/>
                <w14:scene3d>
                  <w14:camera w14:prst="orthographicFront"/>
                  <w14:lightRig w14:rig="threePt" w14:dir="t">
                    <w14:rot w14:lat="0" w14:lon="0" w14:rev="0"/>
                  </w14:lightRig>
                </w14:scene3d>
              </w:rPr>
              <w:t>2.5</w:t>
            </w:r>
            <w:r w:rsidRPr="00DF7AA7">
              <w:rPr>
                <w:rFonts w:ascii="Arial" w:hAnsi="Arial" w:cs="Arial"/>
                <w:noProof/>
                <w:sz w:val="24"/>
                <w:szCs w:val="24"/>
              </w:rPr>
              <w:tab/>
            </w:r>
            <w:r w:rsidRPr="00DF7AA7">
              <w:rPr>
                <w:rStyle w:val="Hyperlink"/>
                <w:rFonts w:ascii="Arial" w:hAnsi="Arial" w:cs="Arial"/>
                <w:noProof/>
                <w:sz w:val="24"/>
                <w:szCs w:val="24"/>
              </w:rPr>
              <w:t>Potential catastrophic tank failure (&gt;3.0 gph leak)</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_Toc56518897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10</w:t>
            </w:r>
            <w:r w:rsidRPr="00DF7AA7">
              <w:rPr>
                <w:rFonts w:ascii="Arial" w:hAnsi="Arial" w:cs="Arial"/>
                <w:noProof/>
                <w:webHidden/>
                <w:sz w:val="24"/>
                <w:szCs w:val="24"/>
              </w:rPr>
              <w:fldChar w:fldCharType="end"/>
            </w:r>
          </w:hyperlink>
        </w:p>
        <w:p w14:paraId="488D3C8D" w14:textId="140CA429" w:rsidR="00823BC4" w:rsidRPr="00DF7AA7" w:rsidRDefault="00823BC4">
          <w:pPr>
            <w:pStyle w:val="TOC1"/>
            <w:tabs>
              <w:tab w:val="left" w:pos="660"/>
              <w:tab w:val="right" w:leader="dot" w:pos="9710"/>
            </w:tabs>
            <w:rPr>
              <w:rFonts w:ascii="Arial" w:hAnsi="Arial" w:cs="Arial"/>
              <w:noProof/>
              <w:sz w:val="24"/>
              <w:szCs w:val="24"/>
            </w:rPr>
          </w:pPr>
          <w:hyperlink w:anchor="_Toc56518898" w:history="1">
            <w:r w:rsidRPr="00DF7AA7">
              <w:rPr>
                <w:rStyle w:val="Hyperlink"/>
                <w:rFonts w:ascii="Arial" w:hAnsi="Arial" w:cs="Arial"/>
                <w:noProof/>
                <w:sz w:val="24"/>
                <w:szCs w:val="24"/>
              </w:rPr>
              <w:t>3.0</w:t>
            </w:r>
            <w:r w:rsidRPr="00DF7AA7">
              <w:rPr>
                <w:rFonts w:ascii="Arial" w:hAnsi="Arial" w:cs="Arial"/>
                <w:noProof/>
                <w:sz w:val="24"/>
                <w:szCs w:val="24"/>
              </w:rPr>
              <w:tab/>
            </w:r>
            <w:r w:rsidRPr="00DF7AA7">
              <w:rPr>
                <w:rStyle w:val="Hyperlink"/>
                <w:rFonts w:ascii="Arial" w:hAnsi="Arial" w:cs="Arial"/>
                <w:noProof/>
                <w:sz w:val="24"/>
                <w:szCs w:val="24"/>
              </w:rPr>
              <w:t>Tier III Notifications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_Toc56518898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11</w:t>
            </w:r>
            <w:r w:rsidRPr="00DF7AA7">
              <w:rPr>
                <w:rFonts w:ascii="Arial" w:hAnsi="Arial" w:cs="Arial"/>
                <w:noProof/>
                <w:webHidden/>
                <w:sz w:val="24"/>
                <w:szCs w:val="24"/>
              </w:rPr>
              <w:fldChar w:fldCharType="end"/>
            </w:r>
          </w:hyperlink>
        </w:p>
        <w:p w14:paraId="6D58CB68" w14:textId="2D90F857" w:rsidR="00823BC4" w:rsidRPr="00DF7AA7" w:rsidRDefault="00823BC4">
          <w:pPr>
            <w:pStyle w:val="TOC2"/>
            <w:tabs>
              <w:tab w:val="left" w:pos="880"/>
              <w:tab w:val="right" w:leader="dot" w:pos="9710"/>
            </w:tabs>
            <w:rPr>
              <w:rFonts w:ascii="Arial" w:hAnsi="Arial" w:cs="Arial"/>
              <w:noProof/>
              <w:sz w:val="24"/>
              <w:szCs w:val="24"/>
            </w:rPr>
          </w:pPr>
          <w:hyperlink w:anchor="_Toc56518899" w:history="1">
            <w:r w:rsidRPr="00DF7AA7">
              <w:rPr>
                <w:rStyle w:val="Hyperlink"/>
                <w:rFonts w:ascii="Arial" w:hAnsi="Arial" w:cs="Arial"/>
                <w:noProof/>
                <w:sz w:val="24"/>
                <w:szCs w:val="24"/>
                <w14:scene3d>
                  <w14:camera w14:prst="orthographicFront"/>
                  <w14:lightRig w14:rig="threePt" w14:dir="t">
                    <w14:rot w14:lat="0" w14:lon="0" w14:rev="0"/>
                  </w14:lightRig>
                </w14:scene3d>
              </w:rPr>
              <w:t>3.1</w:t>
            </w:r>
            <w:r w:rsidRPr="00DF7AA7">
              <w:rPr>
                <w:rFonts w:ascii="Arial" w:hAnsi="Arial" w:cs="Arial"/>
                <w:noProof/>
                <w:sz w:val="24"/>
                <w:szCs w:val="24"/>
              </w:rPr>
              <w:tab/>
            </w:r>
            <w:r w:rsidRPr="00DF7AA7">
              <w:rPr>
                <w:rStyle w:val="Hyperlink"/>
                <w:rFonts w:ascii="Arial" w:hAnsi="Arial" w:cs="Arial"/>
                <w:noProof/>
                <w:sz w:val="24"/>
                <w:szCs w:val="24"/>
              </w:rPr>
              <w:t>Failed spill buckets or catch basins that are not contributing to water intrusion</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_Toc56518899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11</w:t>
            </w:r>
            <w:r w:rsidRPr="00DF7AA7">
              <w:rPr>
                <w:rFonts w:ascii="Arial" w:hAnsi="Arial" w:cs="Arial"/>
                <w:noProof/>
                <w:webHidden/>
                <w:sz w:val="24"/>
                <w:szCs w:val="24"/>
              </w:rPr>
              <w:fldChar w:fldCharType="end"/>
            </w:r>
          </w:hyperlink>
        </w:p>
        <w:p w14:paraId="02803AFD" w14:textId="1C53CD71" w:rsidR="00823BC4" w:rsidRPr="00DF7AA7" w:rsidRDefault="00823BC4">
          <w:pPr>
            <w:pStyle w:val="TOC2"/>
            <w:tabs>
              <w:tab w:val="left" w:pos="880"/>
              <w:tab w:val="right" w:leader="dot" w:pos="9710"/>
            </w:tabs>
            <w:rPr>
              <w:rFonts w:ascii="Arial" w:hAnsi="Arial" w:cs="Arial"/>
              <w:noProof/>
              <w:sz w:val="24"/>
              <w:szCs w:val="24"/>
            </w:rPr>
          </w:pPr>
          <w:hyperlink w:anchor="_Toc56518900" w:history="1">
            <w:r w:rsidRPr="00DF7AA7">
              <w:rPr>
                <w:rStyle w:val="Hyperlink"/>
                <w:rFonts w:ascii="Arial" w:hAnsi="Arial" w:cs="Arial"/>
                <w:noProof/>
                <w:sz w:val="24"/>
                <w:szCs w:val="24"/>
                <w14:scene3d>
                  <w14:camera w14:prst="orthographicFront"/>
                  <w14:lightRig w14:rig="threePt" w14:dir="t">
                    <w14:rot w14:lat="0" w14:lon="0" w14:rev="0"/>
                  </w14:lightRig>
                </w14:scene3d>
              </w:rPr>
              <w:t>3.2</w:t>
            </w:r>
            <w:r w:rsidRPr="00DF7AA7">
              <w:rPr>
                <w:rFonts w:ascii="Arial" w:hAnsi="Arial" w:cs="Arial"/>
                <w:noProof/>
                <w:sz w:val="24"/>
                <w:szCs w:val="24"/>
              </w:rPr>
              <w:tab/>
            </w:r>
            <w:r w:rsidRPr="00DF7AA7">
              <w:rPr>
                <w:rStyle w:val="Hyperlink"/>
                <w:rFonts w:ascii="Arial" w:hAnsi="Arial" w:cs="Arial"/>
                <w:noProof/>
                <w:sz w:val="24"/>
                <w:szCs w:val="24"/>
              </w:rPr>
              <w:t>Failed under dispenser containment (UDC) and sump testing</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_Toc56518900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11</w:t>
            </w:r>
            <w:r w:rsidRPr="00DF7AA7">
              <w:rPr>
                <w:rFonts w:ascii="Arial" w:hAnsi="Arial" w:cs="Arial"/>
                <w:noProof/>
                <w:webHidden/>
                <w:sz w:val="24"/>
                <w:szCs w:val="24"/>
              </w:rPr>
              <w:fldChar w:fldCharType="end"/>
            </w:r>
          </w:hyperlink>
        </w:p>
        <w:p w14:paraId="0C63A619" w14:textId="69E21E0A" w:rsidR="00823BC4" w:rsidRPr="00DF7AA7" w:rsidRDefault="00823BC4">
          <w:pPr>
            <w:pStyle w:val="TOC2"/>
            <w:tabs>
              <w:tab w:val="left" w:pos="880"/>
              <w:tab w:val="right" w:leader="dot" w:pos="9710"/>
            </w:tabs>
            <w:rPr>
              <w:rFonts w:ascii="Arial" w:hAnsi="Arial" w:cs="Arial"/>
              <w:noProof/>
              <w:sz w:val="24"/>
              <w:szCs w:val="24"/>
            </w:rPr>
          </w:pPr>
          <w:hyperlink w:anchor="_Toc56518901" w:history="1">
            <w:r w:rsidRPr="00DF7AA7">
              <w:rPr>
                <w:rStyle w:val="Hyperlink"/>
                <w:rFonts w:ascii="Arial" w:hAnsi="Arial" w:cs="Arial"/>
                <w:noProof/>
                <w:sz w:val="24"/>
                <w:szCs w:val="24"/>
                <w14:scene3d>
                  <w14:camera w14:prst="orthographicFront"/>
                  <w14:lightRig w14:rig="threePt" w14:dir="t">
                    <w14:rot w14:lat="0" w14:lon="0" w14:rev="0"/>
                  </w14:lightRig>
                </w14:scene3d>
              </w:rPr>
              <w:t>3.3</w:t>
            </w:r>
            <w:r w:rsidRPr="00DF7AA7">
              <w:rPr>
                <w:rFonts w:ascii="Arial" w:hAnsi="Arial" w:cs="Arial"/>
                <w:noProof/>
                <w:sz w:val="24"/>
                <w:szCs w:val="24"/>
              </w:rPr>
              <w:tab/>
            </w:r>
            <w:r w:rsidRPr="00DF7AA7">
              <w:rPr>
                <w:rStyle w:val="Hyperlink"/>
                <w:rFonts w:ascii="Arial" w:hAnsi="Arial" w:cs="Arial"/>
                <w:noProof/>
                <w:sz w:val="24"/>
                <w:szCs w:val="24"/>
              </w:rPr>
              <w:t>Failed cathodic protection testing</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_Toc56518901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11</w:t>
            </w:r>
            <w:r w:rsidRPr="00DF7AA7">
              <w:rPr>
                <w:rFonts w:ascii="Arial" w:hAnsi="Arial" w:cs="Arial"/>
                <w:noProof/>
                <w:webHidden/>
                <w:sz w:val="24"/>
                <w:szCs w:val="24"/>
              </w:rPr>
              <w:fldChar w:fldCharType="end"/>
            </w:r>
          </w:hyperlink>
        </w:p>
        <w:p w14:paraId="65E7CAAC" w14:textId="0A879997" w:rsidR="00823BC4" w:rsidRPr="00DF7AA7" w:rsidRDefault="00823BC4">
          <w:pPr>
            <w:pStyle w:val="TOC2"/>
            <w:tabs>
              <w:tab w:val="left" w:pos="880"/>
              <w:tab w:val="right" w:leader="dot" w:pos="9710"/>
            </w:tabs>
            <w:rPr>
              <w:rFonts w:ascii="Arial" w:hAnsi="Arial" w:cs="Arial"/>
              <w:noProof/>
              <w:sz w:val="24"/>
              <w:szCs w:val="24"/>
            </w:rPr>
          </w:pPr>
          <w:hyperlink w:anchor="_Toc56518902" w:history="1">
            <w:r w:rsidRPr="00DF7AA7">
              <w:rPr>
                <w:rStyle w:val="Hyperlink"/>
                <w:rFonts w:ascii="Arial" w:hAnsi="Arial" w:cs="Arial"/>
                <w:noProof/>
                <w:sz w:val="24"/>
                <w:szCs w:val="24"/>
                <w14:scene3d>
                  <w14:camera w14:prst="orthographicFront"/>
                  <w14:lightRig w14:rig="threePt" w14:dir="t">
                    <w14:rot w14:lat="0" w14:lon="0" w14:rev="0"/>
                  </w14:lightRig>
                </w14:scene3d>
              </w:rPr>
              <w:t>3.4</w:t>
            </w:r>
            <w:r w:rsidRPr="00DF7AA7">
              <w:rPr>
                <w:rFonts w:ascii="Arial" w:hAnsi="Arial" w:cs="Arial"/>
                <w:noProof/>
                <w:sz w:val="24"/>
                <w:szCs w:val="24"/>
              </w:rPr>
              <w:tab/>
            </w:r>
            <w:r w:rsidRPr="00DF7AA7">
              <w:rPr>
                <w:rStyle w:val="Hyperlink"/>
                <w:rFonts w:ascii="Arial" w:hAnsi="Arial" w:cs="Arial"/>
                <w:noProof/>
                <w:sz w:val="24"/>
                <w:szCs w:val="24"/>
              </w:rPr>
              <w:t>Failed overfill device testing</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_Toc56518902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12</w:t>
            </w:r>
            <w:r w:rsidRPr="00DF7AA7">
              <w:rPr>
                <w:rFonts w:ascii="Arial" w:hAnsi="Arial" w:cs="Arial"/>
                <w:noProof/>
                <w:webHidden/>
                <w:sz w:val="24"/>
                <w:szCs w:val="24"/>
              </w:rPr>
              <w:fldChar w:fldCharType="end"/>
            </w:r>
          </w:hyperlink>
        </w:p>
        <w:p w14:paraId="08572529" w14:textId="3E76E0AB" w:rsidR="00823BC4" w:rsidRPr="00DF7AA7" w:rsidRDefault="00823BC4">
          <w:pPr>
            <w:pStyle w:val="TOC2"/>
            <w:tabs>
              <w:tab w:val="left" w:pos="880"/>
              <w:tab w:val="right" w:leader="dot" w:pos="9710"/>
            </w:tabs>
            <w:rPr>
              <w:rFonts w:ascii="Arial" w:hAnsi="Arial" w:cs="Arial"/>
              <w:noProof/>
              <w:sz w:val="24"/>
              <w:szCs w:val="24"/>
            </w:rPr>
          </w:pPr>
          <w:hyperlink w:anchor="_Toc56518903" w:history="1">
            <w:r w:rsidRPr="00DF7AA7">
              <w:rPr>
                <w:rStyle w:val="Hyperlink"/>
                <w:rFonts w:ascii="Arial" w:hAnsi="Arial" w:cs="Arial"/>
                <w:noProof/>
                <w:sz w:val="24"/>
                <w:szCs w:val="24"/>
                <w14:scene3d>
                  <w14:camera w14:prst="orthographicFront"/>
                  <w14:lightRig w14:rig="threePt" w14:dir="t">
                    <w14:rot w14:lat="0" w14:lon="0" w14:rev="0"/>
                  </w14:lightRig>
                </w14:scene3d>
              </w:rPr>
              <w:t>3.5</w:t>
            </w:r>
            <w:r w:rsidRPr="00DF7AA7">
              <w:rPr>
                <w:rFonts w:ascii="Arial" w:hAnsi="Arial" w:cs="Arial"/>
                <w:noProof/>
                <w:sz w:val="24"/>
                <w:szCs w:val="24"/>
              </w:rPr>
              <w:tab/>
            </w:r>
            <w:r w:rsidRPr="00DF7AA7">
              <w:rPr>
                <w:rStyle w:val="Hyperlink"/>
                <w:rFonts w:ascii="Arial" w:hAnsi="Arial" w:cs="Arial"/>
                <w:noProof/>
                <w:sz w:val="24"/>
                <w:szCs w:val="24"/>
              </w:rPr>
              <w:t>Failed electronic release detection equipment testing</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_Toc56518903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12</w:t>
            </w:r>
            <w:r w:rsidRPr="00DF7AA7">
              <w:rPr>
                <w:rFonts w:ascii="Arial" w:hAnsi="Arial" w:cs="Arial"/>
                <w:noProof/>
                <w:webHidden/>
                <w:sz w:val="24"/>
                <w:szCs w:val="24"/>
              </w:rPr>
              <w:fldChar w:fldCharType="end"/>
            </w:r>
          </w:hyperlink>
        </w:p>
        <w:p w14:paraId="123943AE" w14:textId="1E97EFDE" w:rsidR="00823BC4" w:rsidRPr="00DF7AA7" w:rsidRDefault="00823BC4">
          <w:pPr>
            <w:pStyle w:val="TOC2"/>
            <w:tabs>
              <w:tab w:val="left" w:pos="880"/>
              <w:tab w:val="right" w:leader="dot" w:pos="9710"/>
            </w:tabs>
            <w:rPr>
              <w:rFonts w:ascii="Arial" w:hAnsi="Arial" w:cs="Arial"/>
              <w:noProof/>
              <w:sz w:val="24"/>
              <w:szCs w:val="24"/>
            </w:rPr>
          </w:pPr>
          <w:hyperlink w:anchor="_Toc56518904" w:history="1">
            <w:r w:rsidRPr="00DF7AA7">
              <w:rPr>
                <w:rStyle w:val="Hyperlink"/>
                <w:rFonts w:ascii="Arial" w:hAnsi="Arial" w:cs="Arial"/>
                <w:noProof/>
                <w:sz w:val="24"/>
                <w:szCs w:val="24"/>
                <w14:scene3d>
                  <w14:camera w14:prst="orthographicFront"/>
                  <w14:lightRig w14:rig="threePt" w14:dir="t">
                    <w14:rot w14:lat="0" w14:lon="0" w14:rev="0"/>
                  </w14:lightRig>
                </w14:scene3d>
              </w:rPr>
              <w:t>3.6</w:t>
            </w:r>
            <w:r w:rsidRPr="00DF7AA7">
              <w:rPr>
                <w:rFonts w:ascii="Arial" w:hAnsi="Arial" w:cs="Arial"/>
                <w:noProof/>
                <w:sz w:val="24"/>
                <w:szCs w:val="24"/>
              </w:rPr>
              <w:tab/>
            </w:r>
            <w:r w:rsidRPr="00DF7AA7">
              <w:rPr>
                <w:rStyle w:val="Hyperlink"/>
                <w:rFonts w:ascii="Arial" w:hAnsi="Arial" w:cs="Arial"/>
                <w:noProof/>
                <w:sz w:val="24"/>
                <w:szCs w:val="24"/>
              </w:rPr>
              <w:t>Suspected release reports that do not result in confirmed releases</w:t>
            </w:r>
            <w:r w:rsidRPr="00DF7AA7">
              <w:rPr>
                <w:rFonts w:ascii="Arial" w:hAnsi="Arial" w:cs="Arial"/>
                <w:noProof/>
                <w:webHidden/>
                <w:sz w:val="24"/>
                <w:szCs w:val="24"/>
              </w:rPr>
              <w:tab/>
            </w:r>
            <w:r w:rsidRPr="00DF7AA7">
              <w:rPr>
                <w:rFonts w:ascii="Arial" w:hAnsi="Arial" w:cs="Arial"/>
                <w:noProof/>
                <w:webHidden/>
                <w:sz w:val="24"/>
                <w:szCs w:val="24"/>
              </w:rPr>
              <w:fldChar w:fldCharType="begin"/>
            </w:r>
            <w:r w:rsidRPr="00DF7AA7">
              <w:rPr>
                <w:rFonts w:ascii="Arial" w:hAnsi="Arial" w:cs="Arial"/>
                <w:noProof/>
                <w:webHidden/>
                <w:sz w:val="24"/>
                <w:szCs w:val="24"/>
              </w:rPr>
              <w:instrText xml:space="preserve"> PAGEREF _Toc56518904 \h </w:instrText>
            </w:r>
            <w:r w:rsidRPr="00DF7AA7">
              <w:rPr>
                <w:rFonts w:ascii="Arial" w:hAnsi="Arial" w:cs="Arial"/>
                <w:noProof/>
                <w:webHidden/>
                <w:sz w:val="24"/>
                <w:szCs w:val="24"/>
              </w:rPr>
            </w:r>
            <w:r w:rsidRPr="00DF7AA7">
              <w:rPr>
                <w:rFonts w:ascii="Arial" w:hAnsi="Arial" w:cs="Arial"/>
                <w:noProof/>
                <w:webHidden/>
                <w:sz w:val="24"/>
                <w:szCs w:val="24"/>
              </w:rPr>
              <w:fldChar w:fldCharType="separate"/>
            </w:r>
            <w:r w:rsidR="001C1E40">
              <w:rPr>
                <w:rFonts w:ascii="Arial" w:hAnsi="Arial" w:cs="Arial"/>
                <w:noProof/>
                <w:webHidden/>
                <w:sz w:val="24"/>
                <w:szCs w:val="24"/>
              </w:rPr>
              <w:t>12</w:t>
            </w:r>
            <w:r w:rsidRPr="00DF7AA7">
              <w:rPr>
                <w:rFonts w:ascii="Arial" w:hAnsi="Arial" w:cs="Arial"/>
                <w:noProof/>
                <w:webHidden/>
                <w:sz w:val="24"/>
                <w:szCs w:val="24"/>
              </w:rPr>
              <w:fldChar w:fldCharType="end"/>
            </w:r>
          </w:hyperlink>
        </w:p>
        <w:p w14:paraId="44318D25" w14:textId="45599CE9" w:rsidR="00823BC4" w:rsidRPr="00782124" w:rsidRDefault="00823BC4">
          <w:pPr>
            <w:rPr>
              <w:sz w:val="20"/>
              <w:szCs w:val="20"/>
            </w:rPr>
          </w:pPr>
          <w:r w:rsidRPr="00DF7AA7">
            <w:rPr>
              <w:rFonts w:ascii="Arial" w:hAnsi="Arial" w:cs="Arial"/>
              <w:b/>
              <w:bCs/>
              <w:noProof/>
              <w:sz w:val="24"/>
              <w:szCs w:val="24"/>
            </w:rPr>
            <w:fldChar w:fldCharType="end"/>
          </w:r>
        </w:p>
      </w:sdtContent>
    </w:sdt>
    <w:bookmarkEnd w:id="0" w:displacedByCustomXml="prev"/>
    <w:bookmarkEnd w:id="1" w:displacedByCustomXml="prev"/>
    <w:p w14:paraId="0DC71156" w14:textId="10EC1B04" w:rsidR="00556335" w:rsidRPr="00782124" w:rsidRDefault="00556335" w:rsidP="00556335">
      <w:pPr>
        <w:pStyle w:val="NoSpacing"/>
        <w:rPr>
          <w:rFonts w:ascii="Arial" w:hAnsi="Arial" w:cs="Arial"/>
          <w:sz w:val="20"/>
          <w:szCs w:val="20"/>
        </w:rPr>
      </w:pPr>
    </w:p>
    <w:p w14:paraId="1D60A42F" w14:textId="77777777" w:rsidR="00055EB6" w:rsidRPr="00782124" w:rsidRDefault="00055EB6">
      <w:pPr>
        <w:rPr>
          <w:rFonts w:ascii="Arial" w:hAnsi="Arial" w:cs="Arial"/>
          <w:sz w:val="20"/>
          <w:szCs w:val="20"/>
        </w:rPr>
        <w:sectPr w:rsidR="00055EB6" w:rsidRPr="00782124" w:rsidSect="00E04F98">
          <w:pgSz w:w="12240" w:h="15840"/>
          <w:pgMar w:top="1440" w:right="1080" w:bottom="1440" w:left="1440" w:header="720" w:footer="720" w:gutter="0"/>
          <w:pgNumType w:fmt="lowerRoman" w:start="2"/>
          <w:cols w:space="720"/>
          <w:titlePg/>
          <w:docGrid w:linePitch="360"/>
        </w:sectPr>
      </w:pPr>
    </w:p>
    <w:p w14:paraId="22A65743" w14:textId="3B538F7F" w:rsidR="00F17736" w:rsidRPr="00DF7AA7" w:rsidRDefault="00BF5048" w:rsidP="00BF5048">
      <w:pPr>
        <w:pStyle w:val="Heading1"/>
        <w:spacing w:before="120" w:after="480"/>
        <w:ind w:left="432"/>
        <w:rPr>
          <w:szCs w:val="24"/>
          <w:u w:val="single"/>
        </w:rPr>
      </w:pPr>
      <w:bookmarkStart w:id="2" w:name="_Toc56518885"/>
      <w:r w:rsidRPr="00DF7AA7">
        <w:rPr>
          <w:szCs w:val="24"/>
        </w:rPr>
        <w:lastRenderedPageBreak/>
        <w:t>Tier I Notifications</w:t>
      </w:r>
      <w:bookmarkEnd w:id="2"/>
    </w:p>
    <w:p w14:paraId="4351420C" w14:textId="119435FD" w:rsidR="00F17736" w:rsidRPr="00DF7AA7" w:rsidRDefault="00475E10" w:rsidP="00F17736">
      <w:pPr>
        <w:spacing w:after="0" w:line="240" w:lineRule="auto"/>
        <w:rPr>
          <w:rFonts w:ascii="Arial" w:hAnsi="Arial" w:cs="Arial"/>
          <w:sz w:val="24"/>
          <w:szCs w:val="24"/>
        </w:rPr>
      </w:pPr>
      <w:proofErr w:type="gramStart"/>
      <w:r w:rsidRPr="00DF7AA7">
        <w:rPr>
          <w:rFonts w:ascii="Arial" w:hAnsi="Arial" w:cs="Arial"/>
          <w:sz w:val="24"/>
          <w:szCs w:val="24"/>
        </w:rPr>
        <w:t>Tier</w:t>
      </w:r>
      <w:proofErr w:type="gramEnd"/>
      <w:r w:rsidRPr="00DF7AA7">
        <w:rPr>
          <w:rFonts w:ascii="Arial" w:hAnsi="Arial" w:cs="Arial"/>
          <w:sz w:val="24"/>
          <w:szCs w:val="24"/>
        </w:rPr>
        <w:t xml:space="preserve"> </w:t>
      </w:r>
      <w:r w:rsidR="00780405" w:rsidRPr="00DF7AA7">
        <w:rPr>
          <w:rFonts w:ascii="Arial" w:hAnsi="Arial" w:cs="Arial"/>
          <w:sz w:val="24"/>
          <w:szCs w:val="24"/>
        </w:rPr>
        <w:t>I</w:t>
      </w:r>
      <w:r w:rsidRPr="00DF7AA7">
        <w:rPr>
          <w:rFonts w:ascii="Arial" w:hAnsi="Arial" w:cs="Arial"/>
          <w:sz w:val="24"/>
          <w:szCs w:val="24"/>
        </w:rPr>
        <w:t xml:space="preserve"> c</w:t>
      </w:r>
      <w:r w:rsidR="00F17736" w:rsidRPr="00DF7AA7">
        <w:rPr>
          <w:rFonts w:ascii="Arial" w:hAnsi="Arial" w:cs="Arial"/>
          <w:sz w:val="24"/>
          <w:szCs w:val="24"/>
        </w:rPr>
        <w:t>onditions require immediate investigation from the owner or operator</w:t>
      </w:r>
      <w:r w:rsidR="005A26DC" w:rsidRPr="00DF7AA7">
        <w:rPr>
          <w:rFonts w:ascii="Arial" w:hAnsi="Arial" w:cs="Arial"/>
          <w:sz w:val="24"/>
          <w:szCs w:val="24"/>
        </w:rPr>
        <w:t>,</w:t>
      </w:r>
      <w:r w:rsidR="004B6318" w:rsidRPr="00DF7AA7">
        <w:rPr>
          <w:rFonts w:ascii="Arial" w:hAnsi="Arial" w:cs="Arial"/>
          <w:sz w:val="24"/>
          <w:szCs w:val="24"/>
        </w:rPr>
        <w:t xml:space="preserve"> and potential reporting to </w:t>
      </w:r>
      <w:r w:rsidR="00BF5048" w:rsidRPr="00DF7AA7">
        <w:rPr>
          <w:rFonts w:ascii="Arial" w:hAnsi="Arial" w:cs="Arial"/>
          <w:sz w:val="24"/>
          <w:szCs w:val="24"/>
        </w:rPr>
        <w:t xml:space="preserve">cabinet’s </w:t>
      </w:r>
      <w:r w:rsidR="004B6318" w:rsidRPr="00DF7AA7">
        <w:rPr>
          <w:rFonts w:ascii="Arial" w:hAnsi="Arial" w:cs="Arial"/>
          <w:sz w:val="24"/>
          <w:szCs w:val="24"/>
        </w:rPr>
        <w:t>Emergency Response Team Hotline.</w:t>
      </w:r>
    </w:p>
    <w:p w14:paraId="71FD60E2" w14:textId="77777777" w:rsidR="00055EB6" w:rsidRPr="00DF7AA7" w:rsidRDefault="00055EB6" w:rsidP="00F17736">
      <w:pPr>
        <w:pStyle w:val="NoSpacing"/>
        <w:rPr>
          <w:rFonts w:ascii="Arial" w:hAnsi="Arial" w:cs="Arial"/>
          <w:sz w:val="24"/>
          <w:szCs w:val="24"/>
        </w:rPr>
      </w:pPr>
    </w:p>
    <w:tbl>
      <w:tblPr>
        <w:tblW w:w="9540" w:type="dxa"/>
        <w:tblBorders>
          <w:top w:val="single" w:sz="18" w:space="0" w:color="auto"/>
          <w:bottom w:val="single" w:sz="4" w:space="0" w:color="auto"/>
        </w:tblBorders>
        <w:tblLook w:val="04A0" w:firstRow="1" w:lastRow="0" w:firstColumn="1" w:lastColumn="0" w:noHBand="0" w:noVBand="1"/>
      </w:tblPr>
      <w:tblGrid>
        <w:gridCol w:w="9540"/>
      </w:tblGrid>
      <w:tr w:rsidR="00A80EA5" w:rsidRPr="00DF7AA7" w14:paraId="4CFA36B8" w14:textId="77777777" w:rsidTr="005914E7">
        <w:tc>
          <w:tcPr>
            <w:tcW w:w="9540" w:type="dxa"/>
          </w:tcPr>
          <w:p w14:paraId="33A2A9EA" w14:textId="1306C749" w:rsidR="00A80EA5" w:rsidRPr="00DF7AA7" w:rsidRDefault="00A80EA5" w:rsidP="00880E80">
            <w:pPr>
              <w:pStyle w:val="Heading2"/>
              <w:rPr>
                <w:sz w:val="24"/>
                <w:szCs w:val="24"/>
              </w:rPr>
            </w:pPr>
            <w:bookmarkStart w:id="3" w:name="_Toc56518886"/>
            <w:r w:rsidRPr="00DF7AA7">
              <w:rPr>
                <w:sz w:val="24"/>
                <w:szCs w:val="24"/>
              </w:rPr>
              <w:t>Confirmed presence of product outside of primary UST system</w:t>
            </w:r>
            <w:bookmarkEnd w:id="3"/>
          </w:p>
          <w:p w14:paraId="025D4789" w14:textId="77777777" w:rsidR="00A80EA5" w:rsidRPr="00DF7AA7" w:rsidRDefault="00A80EA5" w:rsidP="00F17736">
            <w:pPr>
              <w:pStyle w:val="NoSpacing"/>
              <w:numPr>
                <w:ilvl w:val="0"/>
                <w:numId w:val="4"/>
              </w:numPr>
              <w:rPr>
                <w:rFonts w:ascii="Arial" w:hAnsi="Arial" w:cs="Arial"/>
                <w:sz w:val="24"/>
                <w:szCs w:val="24"/>
              </w:rPr>
            </w:pPr>
            <w:r w:rsidRPr="00DF7AA7">
              <w:rPr>
                <w:rFonts w:ascii="Arial" w:hAnsi="Arial" w:cs="Arial"/>
                <w:sz w:val="24"/>
                <w:szCs w:val="24"/>
              </w:rPr>
              <w:t>Product in the environment</w:t>
            </w:r>
          </w:p>
          <w:p w14:paraId="4F8DF7DC" w14:textId="77777777" w:rsidR="00A80EA5" w:rsidRPr="00DF7AA7" w:rsidRDefault="00A80EA5" w:rsidP="00F17736">
            <w:pPr>
              <w:pStyle w:val="NoSpacing"/>
              <w:numPr>
                <w:ilvl w:val="0"/>
                <w:numId w:val="4"/>
              </w:numPr>
              <w:rPr>
                <w:rFonts w:ascii="Arial" w:hAnsi="Arial" w:cs="Arial"/>
                <w:sz w:val="24"/>
                <w:szCs w:val="24"/>
              </w:rPr>
            </w:pPr>
            <w:r w:rsidRPr="00DF7AA7">
              <w:rPr>
                <w:rFonts w:ascii="Arial" w:hAnsi="Arial" w:cs="Arial"/>
                <w:sz w:val="24"/>
                <w:szCs w:val="24"/>
              </w:rPr>
              <w:t>Fuel alarm from discriminating liquid sensors</w:t>
            </w:r>
          </w:p>
          <w:p w14:paraId="146A8965" w14:textId="77777777" w:rsidR="00A80EA5" w:rsidRPr="00DF7AA7" w:rsidRDefault="00A80EA5" w:rsidP="00A80EA5">
            <w:pPr>
              <w:pStyle w:val="NoSpacing"/>
              <w:numPr>
                <w:ilvl w:val="0"/>
                <w:numId w:val="4"/>
              </w:numPr>
              <w:rPr>
                <w:rFonts w:ascii="Arial" w:hAnsi="Arial" w:cs="Arial"/>
                <w:sz w:val="24"/>
                <w:szCs w:val="24"/>
              </w:rPr>
            </w:pPr>
            <w:r w:rsidRPr="00DF7AA7">
              <w:rPr>
                <w:rFonts w:ascii="Arial" w:hAnsi="Arial" w:cs="Arial"/>
                <w:sz w:val="24"/>
                <w:szCs w:val="24"/>
              </w:rPr>
              <w:t>Failure of overfill device that results in a release to the environment</w:t>
            </w:r>
          </w:p>
          <w:p w14:paraId="5625A355" w14:textId="77777777" w:rsidR="00A80EA5" w:rsidRPr="00DF7AA7" w:rsidRDefault="00A80EA5" w:rsidP="005914E7">
            <w:pPr>
              <w:pStyle w:val="NoSpacing"/>
              <w:ind w:left="360"/>
              <w:rPr>
                <w:rFonts w:ascii="Arial" w:hAnsi="Arial" w:cs="Arial"/>
                <w:sz w:val="24"/>
                <w:szCs w:val="24"/>
              </w:rPr>
            </w:pPr>
          </w:p>
          <w:p w14:paraId="7CF7E431" w14:textId="7B9B800D" w:rsidR="00A80EA5" w:rsidRPr="00DF7AA7" w:rsidRDefault="00644E2A" w:rsidP="005914E7">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Immediate owner or operator response</w:t>
            </w:r>
          </w:p>
        </w:tc>
      </w:tr>
    </w:tbl>
    <w:p w14:paraId="6BD7BCC3" w14:textId="77777777" w:rsidR="00F17736" w:rsidRPr="00DF7AA7" w:rsidRDefault="00F17736" w:rsidP="00BF5048">
      <w:pPr>
        <w:pStyle w:val="NoSpacing"/>
        <w:rPr>
          <w:rFonts w:ascii="Arial" w:hAnsi="Arial" w:cs="Arial"/>
          <w:sz w:val="24"/>
          <w:szCs w:val="24"/>
        </w:rPr>
      </w:pPr>
    </w:p>
    <w:p w14:paraId="4E718065" w14:textId="77777777" w:rsidR="00F17736" w:rsidRPr="00DF7AA7" w:rsidRDefault="00F17736" w:rsidP="00FB1698">
      <w:pPr>
        <w:pStyle w:val="NoSpacing"/>
        <w:jc w:val="both"/>
        <w:rPr>
          <w:rFonts w:ascii="Arial" w:hAnsi="Arial" w:cs="Arial"/>
          <w:b/>
          <w:sz w:val="24"/>
          <w:szCs w:val="24"/>
          <w:u w:val="single"/>
        </w:rPr>
      </w:pPr>
      <w:r w:rsidRPr="00DF7AA7">
        <w:rPr>
          <w:rFonts w:ascii="Arial" w:hAnsi="Arial" w:cs="Arial"/>
          <w:b/>
          <w:sz w:val="24"/>
          <w:szCs w:val="24"/>
          <w:u w:val="single"/>
        </w:rPr>
        <w:t>Product in the environment</w:t>
      </w:r>
    </w:p>
    <w:p w14:paraId="735790C2" w14:textId="0FA7725D" w:rsidR="00F17736" w:rsidRPr="00DF7AA7" w:rsidRDefault="00F17736" w:rsidP="00FB1698">
      <w:pPr>
        <w:pStyle w:val="NoSpacing"/>
        <w:jc w:val="both"/>
        <w:rPr>
          <w:rFonts w:ascii="Arial" w:hAnsi="Arial" w:cs="Arial"/>
          <w:sz w:val="24"/>
          <w:szCs w:val="24"/>
        </w:rPr>
      </w:pPr>
      <w:r w:rsidRPr="00DF7AA7">
        <w:rPr>
          <w:rFonts w:ascii="Arial" w:hAnsi="Arial" w:cs="Arial"/>
          <w:sz w:val="24"/>
          <w:szCs w:val="24"/>
        </w:rPr>
        <w:t>A</w:t>
      </w:r>
      <w:r w:rsidR="002E4162" w:rsidRPr="00DF7AA7">
        <w:rPr>
          <w:rFonts w:ascii="Arial" w:hAnsi="Arial" w:cs="Arial"/>
          <w:sz w:val="24"/>
          <w:szCs w:val="24"/>
        </w:rPr>
        <w:t xml:space="preserve"> UST system release is a</w:t>
      </w:r>
      <w:r w:rsidRPr="00DF7AA7">
        <w:rPr>
          <w:rFonts w:ascii="Arial" w:hAnsi="Arial" w:cs="Arial"/>
          <w:sz w:val="24"/>
          <w:szCs w:val="24"/>
        </w:rPr>
        <w:t>ny free product observed outside of the primary tank and/or piping system (including free product in secondary containment), in the environment, or posing an immediate threat to the environment</w:t>
      </w:r>
      <w:r w:rsidR="002E4162" w:rsidRPr="00DF7AA7">
        <w:rPr>
          <w:rFonts w:ascii="Arial" w:hAnsi="Arial" w:cs="Arial"/>
          <w:sz w:val="24"/>
          <w:szCs w:val="24"/>
        </w:rPr>
        <w:t>.</w:t>
      </w:r>
      <w:r w:rsidRPr="00DF7AA7">
        <w:rPr>
          <w:rFonts w:ascii="Arial" w:hAnsi="Arial" w:cs="Arial"/>
          <w:sz w:val="24"/>
          <w:szCs w:val="24"/>
        </w:rPr>
        <w:t xml:space="preserve"> </w:t>
      </w:r>
      <w:r w:rsidR="002E4162" w:rsidRPr="00DF7AA7">
        <w:rPr>
          <w:rFonts w:ascii="Arial" w:hAnsi="Arial" w:cs="Arial"/>
          <w:sz w:val="24"/>
          <w:szCs w:val="24"/>
        </w:rPr>
        <w:t xml:space="preserve">The </w:t>
      </w:r>
      <w:r w:rsidR="00C43350" w:rsidRPr="00DF7AA7">
        <w:rPr>
          <w:rFonts w:ascii="Arial" w:hAnsi="Arial" w:cs="Arial"/>
          <w:sz w:val="24"/>
          <w:szCs w:val="24"/>
        </w:rPr>
        <w:t xml:space="preserve">UST owner and operator </w:t>
      </w:r>
      <w:bookmarkStart w:id="4" w:name="OLE_LINK7"/>
      <w:bookmarkStart w:id="5" w:name="OLE_LINK8"/>
      <w:r w:rsidR="00C43350" w:rsidRPr="00DF7AA7">
        <w:rPr>
          <w:rFonts w:ascii="Arial" w:hAnsi="Arial" w:cs="Arial"/>
          <w:sz w:val="24"/>
          <w:szCs w:val="24"/>
        </w:rPr>
        <w:t>shall report a release</w:t>
      </w:r>
      <w:r w:rsidRPr="00DF7AA7">
        <w:rPr>
          <w:rFonts w:ascii="Arial" w:hAnsi="Arial" w:cs="Arial"/>
          <w:sz w:val="24"/>
          <w:szCs w:val="24"/>
        </w:rPr>
        <w:t xml:space="preserve"> </w:t>
      </w:r>
      <w:bookmarkEnd w:id="4"/>
      <w:bookmarkEnd w:id="5"/>
      <w:r w:rsidRPr="00DF7AA7">
        <w:rPr>
          <w:rFonts w:ascii="Arial" w:hAnsi="Arial" w:cs="Arial"/>
          <w:sz w:val="24"/>
          <w:szCs w:val="24"/>
        </w:rPr>
        <w:t xml:space="preserve">to the </w:t>
      </w:r>
      <w:r w:rsidR="00875DD5" w:rsidRPr="00DF7AA7">
        <w:rPr>
          <w:rFonts w:ascii="Arial" w:hAnsi="Arial" w:cs="Arial"/>
          <w:sz w:val="24"/>
          <w:szCs w:val="24"/>
        </w:rPr>
        <w:t xml:space="preserve">cabinet's 24-hour </w:t>
      </w:r>
      <w:bookmarkStart w:id="6" w:name="OLE_LINK3"/>
      <w:bookmarkStart w:id="7" w:name="OLE_LINK4"/>
      <w:r w:rsidR="00875DD5" w:rsidRPr="00DF7AA7">
        <w:rPr>
          <w:rFonts w:ascii="Arial" w:hAnsi="Arial" w:cs="Arial"/>
          <w:sz w:val="24"/>
          <w:szCs w:val="24"/>
        </w:rPr>
        <w:t xml:space="preserve">Emergency Response Team </w:t>
      </w:r>
      <w:r w:rsidR="0009409F" w:rsidRPr="00DF7AA7">
        <w:rPr>
          <w:rFonts w:ascii="Arial" w:hAnsi="Arial" w:cs="Arial"/>
          <w:sz w:val="24"/>
          <w:szCs w:val="24"/>
        </w:rPr>
        <w:t>H</w:t>
      </w:r>
      <w:r w:rsidRPr="00DF7AA7">
        <w:rPr>
          <w:rFonts w:ascii="Arial" w:hAnsi="Arial" w:cs="Arial"/>
          <w:sz w:val="24"/>
          <w:szCs w:val="24"/>
        </w:rPr>
        <w:t xml:space="preserve">otline </w:t>
      </w:r>
      <w:bookmarkEnd w:id="6"/>
      <w:bookmarkEnd w:id="7"/>
      <w:r w:rsidRPr="00DF7AA7">
        <w:rPr>
          <w:rFonts w:ascii="Arial" w:hAnsi="Arial" w:cs="Arial"/>
          <w:sz w:val="24"/>
          <w:szCs w:val="24"/>
        </w:rPr>
        <w:t>and investigated immediately. Owners and operators</w:t>
      </w:r>
      <w:r w:rsidR="00C43350" w:rsidRPr="00DF7AA7">
        <w:rPr>
          <w:rFonts w:ascii="Arial" w:hAnsi="Arial" w:cs="Arial"/>
          <w:sz w:val="24"/>
          <w:szCs w:val="24"/>
        </w:rPr>
        <w:t xml:space="preserve"> are required by law to</w:t>
      </w:r>
      <w:r w:rsidRPr="00DF7AA7">
        <w:rPr>
          <w:rFonts w:ascii="Arial" w:hAnsi="Arial" w:cs="Arial"/>
          <w:sz w:val="24"/>
          <w:szCs w:val="24"/>
        </w:rPr>
        <w:t xml:space="preserve"> investigate the source of the leak using appropriate testing methods, make required repairs, and retest using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test method. </w:t>
      </w:r>
      <w:r w:rsidR="0017016C" w:rsidRPr="00DF7AA7">
        <w:rPr>
          <w:rFonts w:ascii="Arial" w:hAnsi="Arial" w:cs="Arial"/>
          <w:sz w:val="24"/>
          <w:szCs w:val="24"/>
        </w:rPr>
        <w:t xml:space="preserve">If the </w:t>
      </w:r>
      <w:r w:rsidRPr="00DF7AA7">
        <w:rPr>
          <w:rFonts w:ascii="Arial" w:hAnsi="Arial" w:cs="Arial"/>
          <w:sz w:val="24"/>
          <w:szCs w:val="24"/>
        </w:rPr>
        <w:t xml:space="preserve">source of the product </w:t>
      </w:r>
      <w:r w:rsidR="005914E7" w:rsidRPr="00DF7AA7">
        <w:rPr>
          <w:rFonts w:ascii="Arial" w:hAnsi="Arial" w:cs="Arial"/>
          <w:sz w:val="24"/>
          <w:szCs w:val="24"/>
        </w:rPr>
        <w:t xml:space="preserve">is not </w:t>
      </w:r>
      <w:proofErr w:type="gramStart"/>
      <w:r w:rsidR="005914E7" w:rsidRPr="00DF7AA7">
        <w:rPr>
          <w:rFonts w:ascii="Arial" w:hAnsi="Arial" w:cs="Arial"/>
          <w:sz w:val="24"/>
          <w:szCs w:val="24"/>
        </w:rPr>
        <w:t>determined</w:t>
      </w:r>
      <w:proofErr w:type="gramEnd"/>
      <w:r w:rsidRPr="00DF7AA7">
        <w:rPr>
          <w:rFonts w:ascii="Arial" w:hAnsi="Arial" w:cs="Arial"/>
          <w:sz w:val="24"/>
          <w:szCs w:val="24"/>
        </w:rPr>
        <w:t xml:space="preserve"> </w:t>
      </w:r>
      <w:r w:rsidR="0017016C" w:rsidRPr="00DF7AA7">
        <w:rPr>
          <w:rFonts w:ascii="Arial" w:hAnsi="Arial" w:cs="Arial"/>
          <w:sz w:val="24"/>
          <w:szCs w:val="24"/>
        </w:rPr>
        <w:t>then</w:t>
      </w:r>
      <w:r w:rsidRPr="00DF7AA7">
        <w:rPr>
          <w:rFonts w:ascii="Arial" w:hAnsi="Arial" w:cs="Arial"/>
          <w:sz w:val="24"/>
          <w:szCs w:val="24"/>
        </w:rPr>
        <w:t xml:space="preserve"> the owner or operator should carefully observe for a recurrence o</w:t>
      </w:r>
      <w:r w:rsidR="00042AAD" w:rsidRPr="00DF7AA7">
        <w:rPr>
          <w:rFonts w:ascii="Arial" w:hAnsi="Arial" w:cs="Arial"/>
          <w:sz w:val="24"/>
          <w:szCs w:val="24"/>
        </w:rPr>
        <w:t>f the release. The free product shall</w:t>
      </w:r>
      <w:r w:rsidRPr="00DF7AA7">
        <w:rPr>
          <w:rFonts w:ascii="Arial" w:hAnsi="Arial" w:cs="Arial"/>
          <w:sz w:val="24"/>
          <w:szCs w:val="24"/>
        </w:rPr>
        <w:t xml:space="preserve"> be cleaned up and properly disposed. Maintain records of all actions taken to resolve the event.</w:t>
      </w:r>
    </w:p>
    <w:p w14:paraId="01595C2A" w14:textId="77777777" w:rsidR="00F17736" w:rsidRPr="00DF7AA7" w:rsidRDefault="00F17736" w:rsidP="00FB1698">
      <w:pPr>
        <w:pStyle w:val="NoSpacing"/>
        <w:jc w:val="both"/>
        <w:rPr>
          <w:rFonts w:ascii="Arial" w:hAnsi="Arial" w:cs="Arial"/>
          <w:sz w:val="24"/>
          <w:szCs w:val="24"/>
        </w:rPr>
      </w:pPr>
    </w:p>
    <w:p w14:paraId="5C316A22" w14:textId="77777777" w:rsidR="00F17736" w:rsidRPr="00DF7AA7" w:rsidRDefault="00F17736" w:rsidP="00FB1698">
      <w:pPr>
        <w:pStyle w:val="NoSpacing"/>
        <w:jc w:val="both"/>
        <w:rPr>
          <w:rFonts w:ascii="Arial" w:hAnsi="Arial" w:cs="Arial"/>
          <w:b/>
          <w:sz w:val="24"/>
          <w:szCs w:val="24"/>
        </w:rPr>
      </w:pPr>
      <w:r w:rsidRPr="00DF7AA7">
        <w:rPr>
          <w:rFonts w:ascii="Arial" w:hAnsi="Arial" w:cs="Arial"/>
          <w:b/>
          <w:sz w:val="24"/>
          <w:szCs w:val="24"/>
          <w:u w:val="single"/>
        </w:rPr>
        <w:t>Fuel alarm from a discriminating liquid sensor</w:t>
      </w:r>
      <w:r w:rsidRPr="00DF7AA7">
        <w:rPr>
          <w:rFonts w:ascii="Arial" w:hAnsi="Arial" w:cs="Arial"/>
          <w:b/>
          <w:sz w:val="24"/>
          <w:szCs w:val="24"/>
        </w:rPr>
        <w:t xml:space="preserve"> </w:t>
      </w:r>
    </w:p>
    <w:p w14:paraId="6EC18101" w14:textId="7F031D09" w:rsidR="00F17736" w:rsidRPr="00DF7AA7" w:rsidRDefault="002E4162" w:rsidP="00FB1698">
      <w:pPr>
        <w:pStyle w:val="NoSpacing"/>
        <w:jc w:val="both"/>
        <w:rPr>
          <w:rFonts w:ascii="Arial" w:hAnsi="Arial" w:cs="Arial"/>
          <w:sz w:val="24"/>
          <w:szCs w:val="24"/>
        </w:rPr>
      </w:pPr>
      <w:r w:rsidRPr="00DF7AA7">
        <w:rPr>
          <w:rFonts w:ascii="Arial" w:hAnsi="Arial" w:cs="Arial"/>
          <w:sz w:val="24"/>
          <w:szCs w:val="24"/>
        </w:rPr>
        <w:t xml:space="preserve">A liquid sensor </w:t>
      </w:r>
      <w:r w:rsidR="00F17736" w:rsidRPr="00DF7AA7">
        <w:rPr>
          <w:rFonts w:ascii="Arial" w:hAnsi="Arial" w:cs="Arial"/>
          <w:sz w:val="24"/>
          <w:szCs w:val="24"/>
        </w:rPr>
        <w:t xml:space="preserve">alarm indicates a release of free product, </w:t>
      </w:r>
      <w:r w:rsidRPr="00DF7AA7">
        <w:rPr>
          <w:rFonts w:ascii="Arial" w:hAnsi="Arial" w:cs="Arial"/>
          <w:sz w:val="24"/>
          <w:szCs w:val="24"/>
        </w:rPr>
        <w:t xml:space="preserve">and </w:t>
      </w:r>
      <w:r w:rsidR="00F17736" w:rsidRPr="00DF7AA7">
        <w:rPr>
          <w:rFonts w:ascii="Arial" w:hAnsi="Arial" w:cs="Arial"/>
          <w:sz w:val="24"/>
          <w:szCs w:val="24"/>
        </w:rPr>
        <w:t xml:space="preserve">the owner or operator </w:t>
      </w:r>
      <w:r w:rsidR="00042AAD" w:rsidRPr="00DF7AA7">
        <w:rPr>
          <w:rFonts w:ascii="Arial" w:hAnsi="Arial" w:cs="Arial"/>
          <w:sz w:val="24"/>
          <w:szCs w:val="24"/>
        </w:rPr>
        <w:t xml:space="preserve">shall </w:t>
      </w:r>
      <w:r w:rsidR="00F17736" w:rsidRPr="00DF7AA7">
        <w:rPr>
          <w:rFonts w:ascii="Arial" w:hAnsi="Arial" w:cs="Arial"/>
          <w:sz w:val="24"/>
          <w:szCs w:val="24"/>
        </w:rPr>
        <w:t xml:space="preserve">immediately investigate the alarm. If </w:t>
      </w:r>
      <w:r w:rsidR="00C63E6B" w:rsidRPr="00DF7AA7">
        <w:rPr>
          <w:rFonts w:ascii="Arial" w:hAnsi="Arial" w:cs="Arial"/>
          <w:sz w:val="24"/>
          <w:szCs w:val="24"/>
        </w:rPr>
        <w:t>the</w:t>
      </w:r>
      <w:r w:rsidR="00F17736" w:rsidRPr="00DF7AA7">
        <w:rPr>
          <w:rFonts w:ascii="Arial" w:hAnsi="Arial" w:cs="Arial"/>
          <w:sz w:val="24"/>
          <w:szCs w:val="24"/>
        </w:rPr>
        <w:t xml:space="preserve"> source of a release cannot be immediately identified and repaired, </w:t>
      </w:r>
      <w:r w:rsidRPr="00DF7AA7">
        <w:rPr>
          <w:rFonts w:ascii="Arial" w:hAnsi="Arial" w:cs="Arial"/>
          <w:sz w:val="24"/>
          <w:szCs w:val="24"/>
        </w:rPr>
        <w:t xml:space="preserve">then the UST owner or operator shall report </w:t>
      </w:r>
      <w:r w:rsidR="00F17736" w:rsidRPr="00DF7AA7">
        <w:rPr>
          <w:rFonts w:ascii="Arial" w:hAnsi="Arial" w:cs="Arial"/>
          <w:sz w:val="24"/>
          <w:szCs w:val="24"/>
        </w:rPr>
        <w:t xml:space="preserve">a </w:t>
      </w:r>
      <w:r w:rsidR="005914E7" w:rsidRPr="00DF7AA7">
        <w:rPr>
          <w:rFonts w:ascii="Arial" w:hAnsi="Arial" w:cs="Arial"/>
          <w:sz w:val="24"/>
          <w:szCs w:val="24"/>
        </w:rPr>
        <w:t>release to</w:t>
      </w:r>
      <w:r w:rsidR="00F17736" w:rsidRPr="00DF7AA7">
        <w:rPr>
          <w:rFonts w:ascii="Arial" w:hAnsi="Arial" w:cs="Arial"/>
          <w:sz w:val="24"/>
          <w:szCs w:val="24"/>
        </w:rPr>
        <w:t xml:space="preserve"> the </w:t>
      </w:r>
      <w:r w:rsidR="00E36182" w:rsidRPr="00DF7AA7">
        <w:rPr>
          <w:rFonts w:ascii="Arial" w:hAnsi="Arial" w:cs="Arial"/>
          <w:sz w:val="24"/>
          <w:szCs w:val="24"/>
        </w:rPr>
        <w:t xml:space="preserve">cabinet's 24-hour Emergency Response Team </w:t>
      </w:r>
      <w:r w:rsidR="00F17736" w:rsidRPr="00DF7AA7">
        <w:rPr>
          <w:rFonts w:ascii="Arial" w:hAnsi="Arial" w:cs="Arial"/>
          <w:sz w:val="24"/>
          <w:szCs w:val="24"/>
        </w:rPr>
        <w:t xml:space="preserve">hotline. If the cause of the alarm was determined to be a failed or faulty sensor, the sensor </w:t>
      </w:r>
      <w:r w:rsidR="00042AAD" w:rsidRPr="00DF7AA7">
        <w:rPr>
          <w:rFonts w:ascii="Arial" w:hAnsi="Arial" w:cs="Arial"/>
          <w:sz w:val="24"/>
          <w:szCs w:val="24"/>
        </w:rPr>
        <w:t>shall</w:t>
      </w:r>
      <w:r w:rsidR="00F17736" w:rsidRPr="00DF7AA7">
        <w:rPr>
          <w:rFonts w:ascii="Arial" w:hAnsi="Arial" w:cs="Arial"/>
          <w:sz w:val="24"/>
          <w:szCs w:val="24"/>
        </w:rPr>
        <w:t xml:space="preserve"> be repaired or replaced followed by a passing operational test.</w:t>
      </w:r>
      <w:r w:rsidRPr="00DF7AA7">
        <w:rPr>
          <w:rFonts w:ascii="Arial" w:hAnsi="Arial" w:cs="Arial"/>
          <w:sz w:val="24"/>
          <w:szCs w:val="24"/>
        </w:rPr>
        <w:t xml:space="preserve"> Repairs to product piping below the shear valve require testing using a </w:t>
      </w:r>
      <w:proofErr w:type="gramStart"/>
      <w:r w:rsidRPr="00DF7AA7">
        <w:rPr>
          <w:rFonts w:ascii="Arial" w:hAnsi="Arial" w:cs="Arial"/>
          <w:sz w:val="24"/>
          <w:szCs w:val="24"/>
        </w:rPr>
        <w:t>third-party</w:t>
      </w:r>
      <w:proofErr w:type="gramEnd"/>
      <w:r w:rsidRPr="00DF7AA7">
        <w:rPr>
          <w:rFonts w:ascii="Arial" w:hAnsi="Arial" w:cs="Arial"/>
          <w:sz w:val="24"/>
          <w:szCs w:val="24"/>
        </w:rPr>
        <w:t>-approved test method.</w:t>
      </w:r>
      <w:r w:rsidR="00F17736" w:rsidRPr="00DF7AA7">
        <w:rPr>
          <w:rFonts w:ascii="Arial" w:hAnsi="Arial" w:cs="Arial"/>
          <w:sz w:val="24"/>
          <w:szCs w:val="24"/>
        </w:rPr>
        <w:t xml:space="preserve"> Maintain all records of actions taken to resolve the sensor alarm. </w:t>
      </w:r>
    </w:p>
    <w:p w14:paraId="107EE2D3" w14:textId="77777777" w:rsidR="000625AA" w:rsidRPr="00DF7AA7" w:rsidRDefault="000625AA" w:rsidP="00FB1698">
      <w:pPr>
        <w:pStyle w:val="NoSpacing"/>
        <w:jc w:val="both"/>
        <w:rPr>
          <w:rFonts w:ascii="Arial" w:hAnsi="Arial" w:cs="Arial"/>
          <w:sz w:val="24"/>
          <w:szCs w:val="24"/>
        </w:rPr>
      </w:pPr>
    </w:p>
    <w:p w14:paraId="6ED07C03" w14:textId="77777777" w:rsidR="000625AA" w:rsidRPr="00DF7AA7" w:rsidRDefault="000625AA" w:rsidP="00FB1698">
      <w:pPr>
        <w:pStyle w:val="NoSpacing"/>
        <w:jc w:val="both"/>
        <w:rPr>
          <w:rFonts w:ascii="Arial" w:hAnsi="Arial" w:cs="Arial"/>
          <w:b/>
          <w:sz w:val="24"/>
          <w:szCs w:val="24"/>
          <w:u w:val="single"/>
        </w:rPr>
      </w:pPr>
      <w:r w:rsidRPr="00DF7AA7">
        <w:rPr>
          <w:rFonts w:ascii="Arial" w:hAnsi="Arial" w:cs="Arial"/>
          <w:b/>
          <w:sz w:val="24"/>
          <w:szCs w:val="24"/>
          <w:u w:val="single"/>
        </w:rPr>
        <w:t>Overfill Event that results in a release to the environment</w:t>
      </w:r>
    </w:p>
    <w:p w14:paraId="4F32643E" w14:textId="2621E43D" w:rsidR="000625AA" w:rsidRPr="00DF7AA7" w:rsidRDefault="000625AA" w:rsidP="00FB1698">
      <w:pPr>
        <w:pStyle w:val="NoSpacing"/>
        <w:jc w:val="both"/>
        <w:rPr>
          <w:rFonts w:ascii="Arial" w:hAnsi="Arial" w:cs="Arial"/>
          <w:sz w:val="24"/>
          <w:szCs w:val="24"/>
        </w:rPr>
      </w:pPr>
      <w:r w:rsidRPr="00DF7AA7">
        <w:rPr>
          <w:rFonts w:ascii="Arial" w:hAnsi="Arial" w:cs="Arial"/>
          <w:sz w:val="24"/>
          <w:szCs w:val="24"/>
        </w:rPr>
        <w:t xml:space="preserve">In the event of a UST overfill where fuel is released from a tank riser or a tank vent line, the owner or operator </w:t>
      </w:r>
      <w:r w:rsidR="00777AFE" w:rsidRPr="00DF7AA7">
        <w:rPr>
          <w:rFonts w:ascii="Arial" w:hAnsi="Arial" w:cs="Arial"/>
          <w:sz w:val="24"/>
          <w:szCs w:val="24"/>
        </w:rPr>
        <w:t>shall</w:t>
      </w:r>
      <w:r w:rsidR="003A2903" w:rsidRPr="00DF7AA7">
        <w:rPr>
          <w:rFonts w:ascii="Arial" w:hAnsi="Arial" w:cs="Arial"/>
          <w:sz w:val="24"/>
          <w:szCs w:val="24"/>
        </w:rPr>
        <w:t xml:space="preserve"> </w:t>
      </w:r>
      <w:r w:rsidRPr="00DF7AA7">
        <w:rPr>
          <w:rFonts w:ascii="Arial" w:hAnsi="Arial" w:cs="Arial"/>
          <w:sz w:val="24"/>
          <w:szCs w:val="24"/>
        </w:rPr>
        <w:t xml:space="preserve">immediately investigate and determine the reason for the overfill event. Overfill device failures that result in product being released to the environment shall be reported to the </w:t>
      </w:r>
      <w:r w:rsidR="00B56598"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Owners and operators </w:t>
      </w:r>
      <w:r w:rsidR="00777AFE" w:rsidRPr="00DF7AA7">
        <w:rPr>
          <w:rFonts w:ascii="Arial" w:hAnsi="Arial" w:cs="Arial"/>
          <w:sz w:val="24"/>
          <w:szCs w:val="24"/>
        </w:rPr>
        <w:t>shall</w:t>
      </w:r>
      <w:r w:rsidRPr="00DF7AA7">
        <w:rPr>
          <w:rFonts w:ascii="Arial" w:hAnsi="Arial" w:cs="Arial"/>
          <w:sz w:val="24"/>
          <w:szCs w:val="24"/>
        </w:rPr>
        <w:t xml:space="preserve"> ensure all releases are cleaned up, any defective overfill prevention devices are replaced, and no free product or vapor problems persist. Maintain records of all actions taken to resolve the event. Releases that are a result of an improperly attached transport hose or other transporter operator error are not considered UST releases but are still reportable under KRS 224.1-400(11).</w:t>
      </w:r>
    </w:p>
    <w:p w14:paraId="5B3C80C1" w14:textId="77777777" w:rsidR="000625AA" w:rsidRPr="00DF7AA7" w:rsidRDefault="000625AA" w:rsidP="00FB1698">
      <w:pPr>
        <w:pStyle w:val="NoSpacing"/>
        <w:jc w:val="both"/>
        <w:rPr>
          <w:rFonts w:ascii="Arial" w:hAnsi="Arial" w:cs="Arial"/>
          <w:sz w:val="24"/>
          <w:szCs w:val="24"/>
        </w:rPr>
      </w:pPr>
    </w:p>
    <w:p w14:paraId="10C14C3D" w14:textId="1C66191A" w:rsidR="00E05588" w:rsidRPr="00DF7AA7" w:rsidRDefault="00E05588" w:rsidP="00FB1698">
      <w:pPr>
        <w:pStyle w:val="NoSpacing"/>
        <w:numPr>
          <w:ilvl w:val="0"/>
          <w:numId w:val="14"/>
        </w:numPr>
        <w:jc w:val="both"/>
        <w:rPr>
          <w:rFonts w:ascii="Arial" w:hAnsi="Arial" w:cs="Arial"/>
          <w:sz w:val="24"/>
          <w:szCs w:val="24"/>
        </w:rPr>
      </w:pPr>
      <w:bookmarkStart w:id="8" w:name="OLE_LINK15"/>
      <w:bookmarkStart w:id="9" w:name="OLE_LINK16"/>
      <w:r w:rsidRPr="00DF7AA7">
        <w:rPr>
          <w:rFonts w:ascii="Arial" w:hAnsi="Arial" w:cs="Arial"/>
          <w:b/>
          <w:sz w:val="24"/>
          <w:szCs w:val="24"/>
        </w:rPr>
        <w:t>ERT/FOB</w:t>
      </w:r>
      <w:r w:rsidR="00982369"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will immediately respond to the hotline report or a report from another regulating agency of a nonresponsive owner. If a UST system failure is </w:t>
      </w:r>
      <w:r w:rsidRPr="00DF7AA7">
        <w:rPr>
          <w:rFonts w:ascii="Arial" w:hAnsi="Arial" w:cs="Arial"/>
          <w:sz w:val="24"/>
          <w:szCs w:val="24"/>
        </w:rPr>
        <w:lastRenderedPageBreak/>
        <w:t xml:space="preserve">confirmed,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 until the equipment is repaired or replaced</w:t>
      </w:r>
      <w:r w:rsidR="00215AA0" w:rsidRPr="00DF7AA7">
        <w:rPr>
          <w:rFonts w:ascii="Arial" w:hAnsi="Arial" w:cs="Arial"/>
          <w:sz w:val="24"/>
          <w:szCs w:val="24"/>
        </w:rPr>
        <w:t>,</w:t>
      </w:r>
      <w:r w:rsidRPr="00DF7AA7">
        <w:rPr>
          <w:rFonts w:ascii="Arial" w:hAnsi="Arial" w:cs="Arial"/>
          <w:sz w:val="24"/>
          <w:szCs w:val="24"/>
        </w:rPr>
        <w:t xml:space="preserve"> and retested using a third-party-approved method with documentation of passing test results provided to ERT.</w:t>
      </w:r>
      <w:r w:rsidR="003A2903" w:rsidRPr="00DF7AA7">
        <w:rPr>
          <w:rFonts w:ascii="Arial" w:hAnsi="Arial" w:cs="Arial"/>
          <w:sz w:val="24"/>
          <w:szCs w:val="24"/>
        </w:rPr>
        <w:t xml:space="preserve"> </w:t>
      </w:r>
      <w:r w:rsidRPr="00DF7AA7">
        <w:rPr>
          <w:rFonts w:ascii="Arial" w:hAnsi="Arial" w:cs="Arial"/>
          <w:sz w:val="24"/>
          <w:szCs w:val="24"/>
        </w:rPr>
        <w:t>Free product recovery actions may also be initiated by ERT when applicable.</w:t>
      </w:r>
    </w:p>
    <w:p w14:paraId="60F67435" w14:textId="77777777" w:rsidR="00F74038" w:rsidRPr="00DF7AA7" w:rsidRDefault="00F74038" w:rsidP="00FB1698">
      <w:pPr>
        <w:pStyle w:val="NoSpacing"/>
        <w:jc w:val="both"/>
        <w:rPr>
          <w:rFonts w:ascii="Arial" w:hAnsi="Arial" w:cs="Arial"/>
          <w:sz w:val="24"/>
          <w:szCs w:val="24"/>
        </w:rPr>
      </w:pPr>
    </w:p>
    <w:bookmarkEnd w:id="8"/>
    <w:bookmarkEnd w:id="9"/>
    <w:p w14:paraId="3B244AF9" w14:textId="77777777" w:rsidR="0039087D" w:rsidRPr="00782124" w:rsidRDefault="0039087D" w:rsidP="00880E80">
      <w:pPr>
        <w:pStyle w:val="NoSpacing"/>
        <w:keepNext/>
        <w:keepLines/>
        <w:rPr>
          <w:rFonts w:ascii="Arial" w:hAnsi="Arial" w:cs="Arial"/>
          <w:sz w:val="20"/>
          <w:szCs w:val="20"/>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499E36F3" w14:textId="77777777" w:rsidTr="00B00852">
        <w:tc>
          <w:tcPr>
            <w:tcW w:w="9360" w:type="dxa"/>
          </w:tcPr>
          <w:p w14:paraId="5C55F658" w14:textId="41201E97" w:rsidR="00633D00" w:rsidRPr="00DF7AA7" w:rsidRDefault="00633D00" w:rsidP="00880E80">
            <w:pPr>
              <w:pStyle w:val="Heading2"/>
              <w:keepNext/>
              <w:keepLines/>
              <w:rPr>
                <w:sz w:val="24"/>
                <w:szCs w:val="24"/>
              </w:rPr>
            </w:pPr>
            <w:bookmarkStart w:id="10" w:name="_Toc56518887"/>
            <w:r w:rsidRPr="00DF7AA7">
              <w:rPr>
                <w:sz w:val="24"/>
                <w:szCs w:val="24"/>
              </w:rPr>
              <w:t>Presence of vapors</w:t>
            </w:r>
            <w:bookmarkEnd w:id="10"/>
          </w:p>
          <w:p w14:paraId="68D86795" w14:textId="77777777" w:rsidR="00633D00" w:rsidRPr="00DF7AA7" w:rsidRDefault="00633D00" w:rsidP="00880E80">
            <w:pPr>
              <w:pStyle w:val="NoSpacing"/>
              <w:keepNext/>
              <w:keepLines/>
              <w:rPr>
                <w:rFonts w:ascii="Arial" w:hAnsi="Arial" w:cs="Arial"/>
                <w:b/>
                <w:sz w:val="24"/>
                <w:szCs w:val="24"/>
              </w:rPr>
            </w:pPr>
          </w:p>
          <w:p w14:paraId="5E6E5420" w14:textId="3AE769BE" w:rsidR="00633D00" w:rsidRPr="00DF7AA7" w:rsidRDefault="00633D00" w:rsidP="00880E80">
            <w:pPr>
              <w:pStyle w:val="NoSpacing"/>
              <w:keepNext/>
              <w:keepLines/>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Immediate owner or operator response</w:t>
            </w:r>
          </w:p>
        </w:tc>
      </w:tr>
    </w:tbl>
    <w:p w14:paraId="55AEF49F" w14:textId="77777777" w:rsidR="000625AA" w:rsidRPr="00DF7AA7" w:rsidRDefault="000625AA" w:rsidP="00880E80">
      <w:pPr>
        <w:pStyle w:val="NoSpacing"/>
        <w:keepNext/>
        <w:keepLines/>
        <w:rPr>
          <w:rFonts w:ascii="Arial" w:hAnsi="Arial" w:cs="Arial"/>
          <w:sz w:val="24"/>
          <w:szCs w:val="24"/>
        </w:rPr>
      </w:pPr>
    </w:p>
    <w:p w14:paraId="33EB6AA1" w14:textId="08A1E156" w:rsidR="000625AA" w:rsidRPr="00DF7AA7" w:rsidRDefault="000625AA" w:rsidP="0096713B">
      <w:pPr>
        <w:pStyle w:val="NoSpacing"/>
        <w:keepNext/>
        <w:keepLines/>
        <w:jc w:val="both"/>
        <w:rPr>
          <w:rFonts w:ascii="Arial" w:hAnsi="Arial" w:cs="Arial"/>
          <w:sz w:val="24"/>
          <w:szCs w:val="24"/>
        </w:rPr>
      </w:pPr>
      <w:r w:rsidRPr="00DF7AA7">
        <w:rPr>
          <w:rFonts w:ascii="Arial" w:hAnsi="Arial" w:cs="Arial"/>
          <w:sz w:val="24"/>
          <w:szCs w:val="24"/>
        </w:rPr>
        <w:t xml:space="preserve">Immediately report the presence of indoor petroleum vapors to the </w:t>
      </w:r>
      <w:r w:rsidR="00875DD5"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Coordinate with ERT to investigate the entire UST system to determine the cause of petroleum vapors. A review of all release detection and inventory records </w:t>
      </w:r>
      <w:r w:rsidR="00042AAD" w:rsidRPr="00DF7AA7">
        <w:rPr>
          <w:rFonts w:ascii="Arial" w:hAnsi="Arial" w:cs="Arial"/>
          <w:sz w:val="24"/>
          <w:szCs w:val="24"/>
        </w:rPr>
        <w:t xml:space="preserve">shall </w:t>
      </w:r>
      <w:r w:rsidRPr="00DF7AA7">
        <w:rPr>
          <w:rFonts w:ascii="Arial" w:hAnsi="Arial" w:cs="Arial"/>
          <w:sz w:val="24"/>
          <w:szCs w:val="24"/>
        </w:rPr>
        <w:t xml:space="preserve">be conducted to investigate possible undetected inventory losses. All sumps, manways, dispensers, tank pit observation wells, and other system components </w:t>
      </w:r>
      <w:r w:rsidR="00042AAD" w:rsidRPr="00DF7AA7">
        <w:rPr>
          <w:rFonts w:ascii="Arial" w:hAnsi="Arial" w:cs="Arial"/>
          <w:sz w:val="24"/>
          <w:szCs w:val="24"/>
        </w:rPr>
        <w:t>shall</w:t>
      </w:r>
      <w:r w:rsidR="003A2903" w:rsidRPr="00DF7AA7">
        <w:rPr>
          <w:rFonts w:ascii="Arial" w:hAnsi="Arial" w:cs="Arial"/>
          <w:sz w:val="24"/>
          <w:szCs w:val="24"/>
        </w:rPr>
        <w:t xml:space="preserve"> </w:t>
      </w:r>
      <w:r w:rsidRPr="00DF7AA7">
        <w:rPr>
          <w:rFonts w:ascii="Arial" w:hAnsi="Arial" w:cs="Arial"/>
          <w:sz w:val="24"/>
          <w:szCs w:val="24"/>
        </w:rPr>
        <w:t xml:space="preserve">be checked for the presence of free product. All subsurface features such as stormwater, sanitary collection systems, or utility conduits </w:t>
      </w:r>
      <w:r w:rsidR="00042AAD" w:rsidRPr="00DF7AA7">
        <w:rPr>
          <w:rFonts w:ascii="Arial" w:hAnsi="Arial" w:cs="Arial"/>
          <w:sz w:val="24"/>
          <w:szCs w:val="24"/>
        </w:rPr>
        <w:t>shall</w:t>
      </w:r>
      <w:r w:rsidRPr="00DF7AA7">
        <w:rPr>
          <w:rFonts w:ascii="Arial" w:hAnsi="Arial" w:cs="Arial"/>
          <w:sz w:val="24"/>
          <w:szCs w:val="24"/>
        </w:rPr>
        <w:t xml:space="preserve"> also be checked for free product or vapors. Identifying the source of the vapors may require some, or all, of the UST system components to be tested </w:t>
      </w:r>
      <w:proofErr w:type="gramStart"/>
      <w:r w:rsidRPr="00DF7AA7">
        <w:rPr>
          <w:rFonts w:ascii="Arial" w:hAnsi="Arial" w:cs="Arial"/>
          <w:sz w:val="24"/>
          <w:szCs w:val="24"/>
        </w:rPr>
        <w:t>in an effort to</w:t>
      </w:r>
      <w:proofErr w:type="gramEnd"/>
      <w:r w:rsidRPr="00DF7AA7">
        <w:rPr>
          <w:rFonts w:ascii="Arial" w:hAnsi="Arial" w:cs="Arial"/>
          <w:sz w:val="24"/>
          <w:szCs w:val="24"/>
        </w:rPr>
        <w:t xml:space="preserve"> locate the leak source. Maintain records of all actions taken to resolve the incident.</w:t>
      </w:r>
    </w:p>
    <w:p w14:paraId="6966676C" w14:textId="77777777" w:rsidR="000625AA" w:rsidRPr="00DF7AA7" w:rsidRDefault="000625AA" w:rsidP="0096713B">
      <w:pPr>
        <w:pStyle w:val="NoSpacing"/>
        <w:jc w:val="both"/>
        <w:rPr>
          <w:rFonts w:ascii="Arial" w:hAnsi="Arial" w:cs="Arial"/>
          <w:sz w:val="24"/>
          <w:szCs w:val="24"/>
        </w:rPr>
      </w:pPr>
    </w:p>
    <w:p w14:paraId="1B9B48E9" w14:textId="3C8AE9F8" w:rsidR="00E05588" w:rsidRPr="00DF7AA7" w:rsidRDefault="00E05588" w:rsidP="0096713B">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82369"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will immediately respond to a notification of petroleum vapors inside of a commercial or residential structure or other feature (stormwater/sanitary collection systems, utility conduits, etc.). If the investigation determines a probable source for the vapors,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UST system. At times, there may not be a readily known vapor source or there may be multiple UST facilities nearby. In those situations, ERT may conduct system tightness testing of suspect UST systems </w:t>
      </w:r>
      <w:proofErr w:type="gramStart"/>
      <w:r w:rsidRPr="00DF7AA7">
        <w:rPr>
          <w:rFonts w:ascii="Arial" w:hAnsi="Arial" w:cs="Arial"/>
          <w:sz w:val="24"/>
          <w:szCs w:val="24"/>
        </w:rPr>
        <w:t>in an effort to</w:t>
      </w:r>
      <w:proofErr w:type="gramEnd"/>
      <w:r w:rsidRPr="00DF7AA7">
        <w:rPr>
          <w:rFonts w:ascii="Arial" w:hAnsi="Arial" w:cs="Arial"/>
          <w:sz w:val="24"/>
          <w:szCs w:val="24"/>
        </w:rPr>
        <w:t xml:space="preserve"> identify the vapor source. ERT may also require the sealing of all electrical and plumbing conduit entries as well as floor drains and other penetrations made through the floor of the building.</w:t>
      </w:r>
      <w:r w:rsidR="003A2903" w:rsidRPr="00DF7AA7">
        <w:rPr>
          <w:rFonts w:ascii="Arial" w:hAnsi="Arial" w:cs="Arial"/>
          <w:sz w:val="24"/>
          <w:szCs w:val="24"/>
        </w:rPr>
        <w:t xml:space="preserve"> </w:t>
      </w:r>
      <w:r w:rsidRPr="00DF7AA7">
        <w:rPr>
          <w:rFonts w:ascii="Arial" w:hAnsi="Arial" w:cs="Arial"/>
          <w:sz w:val="24"/>
          <w:szCs w:val="24"/>
        </w:rPr>
        <w:t xml:space="preserve">Additional actions may be taken by ERT </w:t>
      </w:r>
      <w:proofErr w:type="gramStart"/>
      <w:r w:rsidRPr="00DF7AA7">
        <w:rPr>
          <w:rFonts w:ascii="Arial" w:hAnsi="Arial" w:cs="Arial"/>
          <w:sz w:val="24"/>
          <w:szCs w:val="24"/>
        </w:rPr>
        <w:t>in an attempt to</w:t>
      </w:r>
      <w:proofErr w:type="gramEnd"/>
      <w:r w:rsidRPr="00DF7AA7">
        <w:rPr>
          <w:rFonts w:ascii="Arial" w:hAnsi="Arial" w:cs="Arial"/>
          <w:sz w:val="24"/>
          <w:szCs w:val="24"/>
        </w:rPr>
        <w:t xml:space="preserve"> mitigate vapor intrusion within the subject </w:t>
      </w:r>
      <w:r w:rsidR="00880E80" w:rsidRPr="00DF7AA7">
        <w:rPr>
          <w:rFonts w:ascii="Arial" w:hAnsi="Arial" w:cs="Arial"/>
          <w:sz w:val="24"/>
          <w:szCs w:val="24"/>
        </w:rPr>
        <w:t>facility.</w:t>
      </w:r>
    </w:p>
    <w:p w14:paraId="5F7EB965" w14:textId="77777777" w:rsidR="00E05588" w:rsidRPr="00DF7AA7" w:rsidRDefault="00E05588" w:rsidP="000625AA">
      <w:pPr>
        <w:pStyle w:val="NoSpacing"/>
        <w:rPr>
          <w:rFonts w:ascii="Arial" w:hAnsi="Arial" w:cs="Arial"/>
          <w:sz w:val="24"/>
          <w:szCs w:val="24"/>
        </w:rPr>
      </w:pPr>
    </w:p>
    <w:p w14:paraId="189A7846" w14:textId="77777777" w:rsidR="000625AA" w:rsidRPr="00DF7AA7" w:rsidRDefault="000625AA" w:rsidP="000625AA">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443AE367" w14:textId="77777777" w:rsidTr="00391B18">
        <w:tc>
          <w:tcPr>
            <w:tcW w:w="9360" w:type="dxa"/>
          </w:tcPr>
          <w:p w14:paraId="29C3B0C3" w14:textId="46DAB95F" w:rsidR="00633D00" w:rsidRPr="00DF7AA7" w:rsidRDefault="00633D00" w:rsidP="00880E80">
            <w:pPr>
              <w:pStyle w:val="Heading2"/>
              <w:rPr>
                <w:sz w:val="24"/>
                <w:szCs w:val="24"/>
              </w:rPr>
            </w:pPr>
            <w:bookmarkStart w:id="11" w:name="_Toc56518888"/>
            <w:r w:rsidRPr="00DF7AA7">
              <w:rPr>
                <w:sz w:val="24"/>
                <w:szCs w:val="24"/>
              </w:rPr>
              <w:t>Presence of water in tanks</w:t>
            </w:r>
            <w:bookmarkEnd w:id="11"/>
          </w:p>
          <w:p w14:paraId="5360E934" w14:textId="77777777" w:rsidR="00633D00" w:rsidRPr="00DF7AA7" w:rsidRDefault="00633D00" w:rsidP="00880E80">
            <w:pPr>
              <w:pStyle w:val="NoSpacing"/>
              <w:keepNext/>
              <w:keepLines/>
              <w:rPr>
                <w:rFonts w:ascii="Arial" w:hAnsi="Arial" w:cs="Arial"/>
                <w:b/>
                <w:sz w:val="24"/>
                <w:szCs w:val="24"/>
              </w:rPr>
            </w:pPr>
          </w:p>
          <w:p w14:paraId="475FE0AB" w14:textId="5721A042" w:rsidR="00633D00" w:rsidRPr="00DF7AA7" w:rsidRDefault="00633D00" w:rsidP="00880E80">
            <w:pPr>
              <w:pStyle w:val="NoSpacing"/>
              <w:keepNext/>
              <w:keepLines/>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Immediate owner or operator response</w:t>
            </w:r>
          </w:p>
        </w:tc>
      </w:tr>
    </w:tbl>
    <w:p w14:paraId="2232B3BF" w14:textId="77777777" w:rsidR="000625AA" w:rsidRPr="00DF7AA7" w:rsidRDefault="000625AA" w:rsidP="00880E80">
      <w:pPr>
        <w:pStyle w:val="NoSpacing"/>
        <w:keepNext/>
        <w:keepLines/>
        <w:rPr>
          <w:rFonts w:ascii="Arial" w:hAnsi="Arial" w:cs="Arial"/>
          <w:sz w:val="24"/>
          <w:szCs w:val="24"/>
        </w:rPr>
      </w:pPr>
    </w:p>
    <w:p w14:paraId="0E266B40" w14:textId="192F4103" w:rsidR="000625AA" w:rsidRPr="00DF7AA7" w:rsidRDefault="000625AA" w:rsidP="0096713B">
      <w:pPr>
        <w:keepNext/>
        <w:keepLines/>
        <w:spacing w:after="0" w:line="240" w:lineRule="auto"/>
        <w:jc w:val="both"/>
        <w:rPr>
          <w:rFonts w:ascii="Arial" w:hAnsi="Arial" w:cs="Arial"/>
          <w:sz w:val="24"/>
          <w:szCs w:val="24"/>
        </w:rPr>
      </w:pPr>
      <w:r w:rsidRPr="00DF7AA7">
        <w:rPr>
          <w:rFonts w:ascii="Arial" w:hAnsi="Arial" w:cs="Arial"/>
          <w:sz w:val="24"/>
          <w:szCs w:val="24"/>
        </w:rPr>
        <w:t>Immediately report water level within a tank that is greater than one (1) inch</w:t>
      </w:r>
      <w:r w:rsidR="00427A78" w:rsidRPr="00DF7AA7">
        <w:rPr>
          <w:rFonts w:ascii="Arial" w:hAnsi="Arial" w:cs="Arial"/>
          <w:sz w:val="24"/>
          <w:szCs w:val="24"/>
        </w:rPr>
        <w:t xml:space="preserve"> to the cabinet's 24-hour Emergency Response Team hotline</w:t>
      </w:r>
      <w:r w:rsidRPr="00DF7AA7">
        <w:rPr>
          <w:rFonts w:ascii="Arial" w:hAnsi="Arial" w:cs="Arial"/>
          <w:sz w:val="24"/>
          <w:szCs w:val="24"/>
        </w:rPr>
        <w:t xml:space="preserve">. Confirm automatic tank gauge (ATG) reading by manually gauging tank with the appropriate water finding paste. Begin investigation of tank components to determine if water intrusion was caused by failed riser caps in flooded sumps or manways; failed pump head gasket in flooded sumps or manways; failed spill bucket with water entering through riser or faulty plunger; failed vapor recovery adaptor; or other tank component that might allow water into the tank. Depending on the findings and specific repairs,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tank tightness test may be required. If no water entry source is identified, a tank tightness test </w:t>
      </w:r>
      <w:r w:rsidR="00042AAD" w:rsidRPr="00DF7AA7">
        <w:rPr>
          <w:rFonts w:ascii="Arial" w:hAnsi="Arial" w:cs="Arial"/>
          <w:sz w:val="24"/>
          <w:szCs w:val="24"/>
        </w:rPr>
        <w:t>shall</w:t>
      </w:r>
      <w:r w:rsidRPr="00DF7AA7">
        <w:rPr>
          <w:rFonts w:ascii="Arial" w:hAnsi="Arial" w:cs="Arial"/>
          <w:sz w:val="24"/>
          <w:szCs w:val="24"/>
        </w:rPr>
        <w:t xml:space="preserve"> be conducted to confirm the tank is tight. Maintain all records of actions taken to resolve the water intrusion event.</w:t>
      </w:r>
    </w:p>
    <w:p w14:paraId="72ED26F3" w14:textId="77777777" w:rsidR="000625AA" w:rsidRPr="00DF7AA7" w:rsidRDefault="000625AA" w:rsidP="0096713B">
      <w:pPr>
        <w:spacing w:after="0" w:line="240" w:lineRule="auto"/>
        <w:jc w:val="both"/>
        <w:rPr>
          <w:rFonts w:ascii="Arial" w:hAnsi="Arial" w:cs="Arial"/>
          <w:b/>
          <w:sz w:val="24"/>
          <w:szCs w:val="24"/>
        </w:rPr>
      </w:pPr>
    </w:p>
    <w:p w14:paraId="13161E38" w14:textId="491F72CB" w:rsidR="00644E2A" w:rsidRPr="00DF7AA7" w:rsidRDefault="00E05588" w:rsidP="0096713B">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82369"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will immediately respond to reports of water intrusion into tanks greater than two (2) inches. If confirmed water intrusion or failed test is observed,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 until the system components are repaired or replaced and tested using a third-party-approved method with documentation of passing test results provided to ERT.</w:t>
      </w:r>
      <w:r w:rsidR="003A2903" w:rsidRPr="00DF7AA7">
        <w:rPr>
          <w:rFonts w:ascii="Arial" w:hAnsi="Arial" w:cs="Arial"/>
          <w:sz w:val="24"/>
          <w:szCs w:val="24"/>
        </w:rPr>
        <w:t xml:space="preserve"> </w:t>
      </w:r>
      <w:r w:rsidRPr="00DF7AA7">
        <w:rPr>
          <w:rFonts w:ascii="Arial" w:hAnsi="Arial" w:cs="Arial"/>
          <w:sz w:val="24"/>
          <w:szCs w:val="24"/>
        </w:rPr>
        <w:t>Severe water intrusion events that pose a threat of release due to the flooding of the tank may require the performance of immediate removal of fuel from the suspect tank.</w:t>
      </w:r>
      <w:r w:rsidR="003A2903" w:rsidRPr="00DF7AA7">
        <w:rPr>
          <w:rFonts w:ascii="Arial" w:hAnsi="Arial" w:cs="Arial"/>
          <w:sz w:val="24"/>
          <w:szCs w:val="24"/>
        </w:rPr>
        <w:t xml:space="preserve"> </w:t>
      </w:r>
      <w:r w:rsidRPr="00DF7AA7">
        <w:rPr>
          <w:rFonts w:ascii="Arial" w:hAnsi="Arial" w:cs="Arial"/>
          <w:sz w:val="24"/>
          <w:szCs w:val="24"/>
        </w:rPr>
        <w:t xml:space="preserve">If the </w:t>
      </w:r>
      <w:r w:rsidR="00215AA0" w:rsidRPr="00DF7AA7">
        <w:rPr>
          <w:rFonts w:ascii="Arial" w:hAnsi="Arial" w:cs="Arial"/>
          <w:sz w:val="24"/>
          <w:szCs w:val="24"/>
        </w:rPr>
        <w:t xml:space="preserve">owner or </w:t>
      </w:r>
      <w:r w:rsidR="006D5CA1" w:rsidRPr="00DF7AA7">
        <w:rPr>
          <w:rFonts w:ascii="Arial" w:hAnsi="Arial" w:cs="Arial"/>
          <w:sz w:val="24"/>
          <w:szCs w:val="24"/>
        </w:rPr>
        <w:t>operator</w:t>
      </w:r>
      <w:r w:rsidRPr="00DF7AA7">
        <w:rPr>
          <w:rFonts w:ascii="Arial" w:hAnsi="Arial" w:cs="Arial"/>
          <w:sz w:val="24"/>
          <w:szCs w:val="24"/>
        </w:rPr>
        <w:t xml:space="preserve"> cannot facilitate removal of the fuel from the tank</w:t>
      </w:r>
      <w:r w:rsidR="00215AA0" w:rsidRPr="00DF7AA7">
        <w:rPr>
          <w:rFonts w:ascii="Arial" w:hAnsi="Arial" w:cs="Arial"/>
          <w:sz w:val="24"/>
          <w:szCs w:val="24"/>
        </w:rPr>
        <w:t>,</w:t>
      </w:r>
      <w:r w:rsidRPr="00DF7AA7">
        <w:rPr>
          <w:rFonts w:ascii="Arial" w:hAnsi="Arial" w:cs="Arial"/>
          <w:sz w:val="24"/>
          <w:szCs w:val="24"/>
        </w:rPr>
        <w:t xml:space="preserve"> ERT may take the necessary action to render the tank empty of fuel.</w:t>
      </w:r>
      <w:r w:rsidR="003A2903" w:rsidRPr="00DF7AA7">
        <w:rPr>
          <w:rFonts w:ascii="Arial" w:hAnsi="Arial" w:cs="Arial"/>
          <w:sz w:val="24"/>
          <w:szCs w:val="24"/>
        </w:rPr>
        <w:t xml:space="preserve"> </w:t>
      </w:r>
    </w:p>
    <w:p w14:paraId="0ADC95E8" w14:textId="77777777" w:rsidR="00644E2A" w:rsidRPr="00DF7AA7" w:rsidRDefault="00644E2A" w:rsidP="000625AA">
      <w:pPr>
        <w:pStyle w:val="NoSpacing"/>
        <w:rPr>
          <w:rFonts w:ascii="Arial" w:hAnsi="Arial" w:cs="Arial"/>
          <w:sz w:val="24"/>
          <w:szCs w:val="24"/>
        </w:rPr>
      </w:pPr>
    </w:p>
    <w:p w14:paraId="4B6F978F" w14:textId="77777777" w:rsidR="00644E2A" w:rsidRPr="00DF7AA7" w:rsidRDefault="00644E2A" w:rsidP="000625AA">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5D047EC9" w14:textId="77777777" w:rsidTr="00055989">
        <w:tc>
          <w:tcPr>
            <w:tcW w:w="9360" w:type="dxa"/>
          </w:tcPr>
          <w:p w14:paraId="2BCA2990" w14:textId="099C25A7" w:rsidR="00633D00" w:rsidRPr="00DF7AA7" w:rsidRDefault="00633D00" w:rsidP="00FB1698">
            <w:pPr>
              <w:pStyle w:val="Heading2"/>
              <w:keepNext/>
              <w:keepLines/>
              <w:jc w:val="both"/>
              <w:rPr>
                <w:sz w:val="24"/>
                <w:szCs w:val="24"/>
              </w:rPr>
            </w:pPr>
            <w:bookmarkStart w:id="12" w:name="_Toc56518889"/>
            <w:r w:rsidRPr="00DF7AA7">
              <w:rPr>
                <w:sz w:val="24"/>
                <w:szCs w:val="24"/>
              </w:rPr>
              <w:t xml:space="preserve">Failure of </w:t>
            </w:r>
            <w:proofErr w:type="gramStart"/>
            <w:r w:rsidRPr="00DF7AA7">
              <w:rPr>
                <w:sz w:val="24"/>
                <w:szCs w:val="24"/>
              </w:rPr>
              <w:t>third-party</w:t>
            </w:r>
            <w:proofErr w:type="gramEnd"/>
            <w:r w:rsidRPr="00DF7AA7">
              <w:rPr>
                <w:sz w:val="24"/>
                <w:szCs w:val="24"/>
              </w:rPr>
              <w:t>-approved tank or piping tightness tests</w:t>
            </w:r>
            <w:bookmarkEnd w:id="12"/>
          </w:p>
          <w:p w14:paraId="05A950E8" w14:textId="77777777" w:rsidR="00633D00" w:rsidRPr="00DF7AA7" w:rsidRDefault="00633D00" w:rsidP="00FB1698">
            <w:pPr>
              <w:pStyle w:val="NoSpacing"/>
              <w:keepNext/>
              <w:keepLines/>
              <w:jc w:val="both"/>
              <w:rPr>
                <w:rFonts w:ascii="Arial" w:hAnsi="Arial" w:cs="Arial"/>
                <w:b/>
                <w:sz w:val="24"/>
                <w:szCs w:val="24"/>
              </w:rPr>
            </w:pPr>
          </w:p>
          <w:p w14:paraId="7FB1A499" w14:textId="032CC477" w:rsidR="00633D00" w:rsidRPr="00DF7AA7" w:rsidRDefault="00633D00" w:rsidP="00FB1698">
            <w:pPr>
              <w:pStyle w:val="NoSpacing"/>
              <w:keepNext/>
              <w:keepLines/>
              <w:jc w:val="both"/>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Immediate owner or operator response</w:t>
            </w:r>
          </w:p>
        </w:tc>
      </w:tr>
    </w:tbl>
    <w:p w14:paraId="1080D2F1" w14:textId="77777777" w:rsidR="000625AA" w:rsidRPr="00DF7AA7" w:rsidRDefault="000625AA" w:rsidP="00FB1698">
      <w:pPr>
        <w:keepNext/>
        <w:keepLines/>
        <w:spacing w:after="0" w:line="240" w:lineRule="auto"/>
        <w:jc w:val="both"/>
        <w:rPr>
          <w:rFonts w:ascii="Arial" w:hAnsi="Arial" w:cs="Arial"/>
          <w:sz w:val="24"/>
          <w:szCs w:val="24"/>
        </w:rPr>
      </w:pPr>
    </w:p>
    <w:p w14:paraId="39292CEF" w14:textId="43D3C687" w:rsidR="000625AA" w:rsidRPr="00DF7AA7" w:rsidRDefault="000625AA" w:rsidP="00FB1698">
      <w:pPr>
        <w:keepNext/>
        <w:keepLines/>
        <w:spacing w:after="0" w:line="240" w:lineRule="auto"/>
        <w:jc w:val="both"/>
        <w:rPr>
          <w:rFonts w:ascii="Arial" w:hAnsi="Arial" w:cs="Arial"/>
          <w:sz w:val="24"/>
          <w:szCs w:val="24"/>
        </w:rPr>
      </w:pPr>
      <w:r w:rsidRPr="00DF7AA7">
        <w:rPr>
          <w:rFonts w:ascii="Arial" w:hAnsi="Arial" w:cs="Arial"/>
          <w:sz w:val="24"/>
          <w:szCs w:val="24"/>
        </w:rPr>
        <w:t>Owners and operators will be required to</w:t>
      </w:r>
      <w:r w:rsidR="00DF4E92" w:rsidRPr="00DF7AA7">
        <w:rPr>
          <w:rFonts w:ascii="Arial" w:hAnsi="Arial" w:cs="Arial"/>
          <w:sz w:val="24"/>
          <w:szCs w:val="24"/>
        </w:rPr>
        <w:t xml:space="preserve"> cease operation of the failed system,</w:t>
      </w:r>
      <w:r w:rsidRPr="00DF7AA7">
        <w:rPr>
          <w:rFonts w:ascii="Arial" w:hAnsi="Arial" w:cs="Arial"/>
          <w:sz w:val="24"/>
          <w:szCs w:val="24"/>
        </w:rPr>
        <w:t xml:space="preserve"> identify the leak source, perform required repairs, and conduct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tightness testing to confirm the repair. If the source of the leak cannot be immediately identified and repaired, a release shall be reported to the </w:t>
      </w:r>
      <w:r w:rsidR="00324A44" w:rsidRPr="00DF7AA7">
        <w:rPr>
          <w:rFonts w:ascii="Arial" w:hAnsi="Arial" w:cs="Arial"/>
          <w:sz w:val="24"/>
          <w:szCs w:val="24"/>
        </w:rPr>
        <w:t>cabinet’s</w:t>
      </w:r>
      <w:r w:rsidR="00875DD5" w:rsidRPr="00DF7AA7">
        <w:rPr>
          <w:rFonts w:ascii="Arial" w:hAnsi="Arial" w:cs="Arial"/>
          <w:sz w:val="24"/>
          <w:szCs w:val="24"/>
        </w:rPr>
        <w:t xml:space="preserve"> 24-hour Emergency Response Team </w:t>
      </w:r>
      <w:r w:rsidRPr="00DF7AA7">
        <w:rPr>
          <w:rFonts w:ascii="Arial" w:hAnsi="Arial" w:cs="Arial"/>
          <w:sz w:val="24"/>
          <w:szCs w:val="24"/>
        </w:rPr>
        <w:t xml:space="preserve">hotline. Maintain all records of actions taken to resolve the test failure event. </w:t>
      </w:r>
    </w:p>
    <w:p w14:paraId="3B4FDB56" w14:textId="77777777" w:rsidR="00E05588" w:rsidRPr="00DF7AA7" w:rsidRDefault="00E05588" w:rsidP="00FB1698">
      <w:pPr>
        <w:pStyle w:val="NoSpacing"/>
        <w:jc w:val="both"/>
        <w:rPr>
          <w:rFonts w:ascii="Arial" w:hAnsi="Arial" w:cs="Arial"/>
          <w:sz w:val="24"/>
          <w:szCs w:val="24"/>
        </w:rPr>
      </w:pPr>
    </w:p>
    <w:p w14:paraId="4AA69F49" w14:textId="46D00054" w:rsidR="00E05588" w:rsidRPr="00DF7AA7" w:rsidRDefault="00E05588" w:rsidP="00FB1698">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82369"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ERT will immediately respond to the hotline report or a report from another regulating agency of a nonresponsive owner.</w:t>
      </w:r>
      <w:r w:rsidR="003A2903" w:rsidRPr="00DF7AA7">
        <w:rPr>
          <w:rFonts w:ascii="Arial" w:hAnsi="Arial" w:cs="Arial"/>
          <w:sz w:val="24"/>
          <w:szCs w:val="24"/>
        </w:rPr>
        <w:t xml:space="preserve"> </w:t>
      </w:r>
      <w:r w:rsidRPr="00DF7AA7">
        <w:rPr>
          <w:rFonts w:ascii="Arial" w:hAnsi="Arial" w:cs="Arial"/>
          <w:sz w:val="24"/>
          <w:szCs w:val="24"/>
        </w:rPr>
        <w:t xml:space="preserve">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 until the equipment is repaired or replaced</w:t>
      </w:r>
      <w:r w:rsidR="00215AA0" w:rsidRPr="00DF7AA7">
        <w:rPr>
          <w:rFonts w:ascii="Arial" w:hAnsi="Arial" w:cs="Arial"/>
          <w:sz w:val="24"/>
          <w:szCs w:val="24"/>
        </w:rPr>
        <w:t>,</w:t>
      </w:r>
      <w:r w:rsidRPr="00DF7AA7">
        <w:rPr>
          <w:rFonts w:ascii="Arial" w:hAnsi="Arial" w:cs="Arial"/>
          <w:sz w:val="24"/>
          <w:szCs w:val="24"/>
        </w:rPr>
        <w:t xml:space="preserve"> and retested using a third-party-approved method with documentation of passing test results provided to ERT.</w:t>
      </w:r>
    </w:p>
    <w:p w14:paraId="715450A4" w14:textId="77777777" w:rsidR="00E05588" w:rsidRPr="00DF7AA7" w:rsidRDefault="00E05588" w:rsidP="00FB1698">
      <w:pPr>
        <w:spacing w:after="0" w:line="240" w:lineRule="auto"/>
        <w:jc w:val="both"/>
        <w:rPr>
          <w:rFonts w:ascii="Arial" w:hAnsi="Arial" w:cs="Arial"/>
          <w:sz w:val="24"/>
          <w:szCs w:val="24"/>
        </w:rPr>
      </w:pPr>
    </w:p>
    <w:p w14:paraId="5104CC3D" w14:textId="77777777" w:rsidR="000625AA" w:rsidRPr="00DF7AA7" w:rsidRDefault="000625AA" w:rsidP="00FB1698">
      <w:pPr>
        <w:spacing w:after="0" w:line="240" w:lineRule="auto"/>
        <w:jc w:val="both"/>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6FC8FE99" w14:textId="77777777" w:rsidTr="00AD07DE">
        <w:tc>
          <w:tcPr>
            <w:tcW w:w="9360" w:type="dxa"/>
          </w:tcPr>
          <w:p w14:paraId="0650E6D9" w14:textId="11E77DC1" w:rsidR="00633D00" w:rsidRPr="00DF7AA7" w:rsidRDefault="00633D00" w:rsidP="00FB1698">
            <w:pPr>
              <w:pStyle w:val="Heading2"/>
              <w:jc w:val="both"/>
              <w:rPr>
                <w:sz w:val="24"/>
                <w:szCs w:val="24"/>
              </w:rPr>
            </w:pPr>
            <w:bookmarkStart w:id="13" w:name="_Toc56518890"/>
            <w:bookmarkStart w:id="14" w:name="OLE_LINK1"/>
            <w:bookmarkStart w:id="15" w:name="OLE_LINK2"/>
            <w:r w:rsidRPr="00DF7AA7">
              <w:rPr>
                <w:sz w:val="24"/>
                <w:szCs w:val="24"/>
              </w:rPr>
              <w:t>Potential damage to UST system or components</w:t>
            </w:r>
            <w:bookmarkEnd w:id="13"/>
          </w:p>
          <w:p w14:paraId="68B4BEE3" w14:textId="77777777" w:rsidR="00633D00" w:rsidRPr="00DF7AA7" w:rsidRDefault="00633D00" w:rsidP="00FB1698">
            <w:pPr>
              <w:pStyle w:val="NoSpacing"/>
              <w:numPr>
                <w:ilvl w:val="0"/>
                <w:numId w:val="5"/>
              </w:numPr>
              <w:jc w:val="both"/>
              <w:rPr>
                <w:rFonts w:ascii="Arial" w:hAnsi="Arial" w:cs="Arial"/>
                <w:sz w:val="24"/>
                <w:szCs w:val="24"/>
              </w:rPr>
            </w:pPr>
            <w:r w:rsidRPr="00DF7AA7">
              <w:rPr>
                <w:rFonts w:ascii="Arial" w:hAnsi="Arial" w:cs="Arial"/>
                <w:sz w:val="24"/>
                <w:szCs w:val="24"/>
              </w:rPr>
              <w:t>Fires, lightning strikes, natural disasters, transport accidents</w:t>
            </w:r>
          </w:p>
          <w:p w14:paraId="790C032C" w14:textId="77777777" w:rsidR="00633D00" w:rsidRPr="00DF7AA7" w:rsidRDefault="00633D00" w:rsidP="00FB1698">
            <w:pPr>
              <w:pStyle w:val="NoSpacing"/>
              <w:numPr>
                <w:ilvl w:val="0"/>
                <w:numId w:val="5"/>
              </w:numPr>
              <w:jc w:val="both"/>
              <w:rPr>
                <w:rFonts w:ascii="Arial" w:hAnsi="Arial" w:cs="Arial"/>
                <w:sz w:val="24"/>
                <w:szCs w:val="24"/>
              </w:rPr>
            </w:pPr>
            <w:r w:rsidRPr="00DF7AA7">
              <w:rPr>
                <w:rFonts w:ascii="Arial" w:hAnsi="Arial" w:cs="Arial"/>
                <w:sz w:val="24"/>
                <w:szCs w:val="24"/>
              </w:rPr>
              <w:t>Struck dispensers</w:t>
            </w:r>
          </w:p>
          <w:p w14:paraId="5CE2A0B9" w14:textId="77777777" w:rsidR="00633D00" w:rsidRPr="00DF7AA7" w:rsidRDefault="00633D00" w:rsidP="00FB1698">
            <w:pPr>
              <w:pStyle w:val="NoSpacing"/>
              <w:ind w:left="750"/>
              <w:jc w:val="both"/>
              <w:rPr>
                <w:rFonts w:ascii="Arial" w:hAnsi="Arial" w:cs="Arial"/>
                <w:sz w:val="24"/>
                <w:szCs w:val="24"/>
              </w:rPr>
            </w:pPr>
          </w:p>
          <w:p w14:paraId="2DCEC0D9" w14:textId="65AF490D" w:rsidR="00633D00" w:rsidRPr="00DF7AA7" w:rsidRDefault="00633D00" w:rsidP="00FB1698">
            <w:pPr>
              <w:pStyle w:val="NoSpacing"/>
              <w:jc w:val="both"/>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Immediate owner or operator response</w:t>
            </w:r>
          </w:p>
        </w:tc>
      </w:tr>
      <w:bookmarkEnd w:id="14"/>
      <w:bookmarkEnd w:id="15"/>
    </w:tbl>
    <w:p w14:paraId="0CDC3583" w14:textId="77777777" w:rsidR="000625AA" w:rsidRPr="00DF7AA7" w:rsidRDefault="000625AA" w:rsidP="00FB1698">
      <w:pPr>
        <w:pStyle w:val="NoSpacing"/>
        <w:jc w:val="both"/>
        <w:rPr>
          <w:rFonts w:ascii="Arial" w:hAnsi="Arial" w:cs="Arial"/>
          <w:sz w:val="24"/>
          <w:szCs w:val="24"/>
          <w:u w:val="single"/>
        </w:rPr>
      </w:pPr>
    </w:p>
    <w:p w14:paraId="76FD94DD" w14:textId="77777777" w:rsidR="000625AA" w:rsidRPr="00DF7AA7" w:rsidRDefault="000625AA" w:rsidP="00FB1698">
      <w:pPr>
        <w:pStyle w:val="NoSpacing"/>
        <w:jc w:val="both"/>
        <w:rPr>
          <w:rFonts w:ascii="Arial" w:hAnsi="Arial" w:cs="Arial"/>
          <w:b/>
          <w:sz w:val="24"/>
          <w:szCs w:val="24"/>
          <w:u w:val="single"/>
        </w:rPr>
      </w:pPr>
      <w:r w:rsidRPr="00DF7AA7">
        <w:rPr>
          <w:rFonts w:ascii="Arial" w:hAnsi="Arial" w:cs="Arial"/>
          <w:b/>
          <w:sz w:val="24"/>
          <w:szCs w:val="24"/>
          <w:u w:val="single"/>
        </w:rPr>
        <w:lastRenderedPageBreak/>
        <w:t>Fires, lightning strikes, natural disasters, transport accidents</w:t>
      </w:r>
    </w:p>
    <w:p w14:paraId="7944DDEA" w14:textId="657C0449" w:rsidR="000625AA" w:rsidRPr="00DF7AA7" w:rsidRDefault="000625AA" w:rsidP="00FB1698">
      <w:pPr>
        <w:spacing w:after="0" w:line="240" w:lineRule="auto"/>
        <w:jc w:val="both"/>
        <w:rPr>
          <w:rFonts w:ascii="Arial" w:hAnsi="Arial" w:cs="Arial"/>
          <w:sz w:val="24"/>
          <w:szCs w:val="24"/>
        </w:rPr>
      </w:pPr>
      <w:r w:rsidRPr="00DF7AA7">
        <w:rPr>
          <w:rFonts w:ascii="Arial" w:hAnsi="Arial" w:cs="Arial"/>
          <w:sz w:val="24"/>
          <w:szCs w:val="24"/>
        </w:rPr>
        <w:t>Immediately investigate the operating conditions</w:t>
      </w:r>
      <w:r w:rsidR="003A26AA" w:rsidRPr="00DF7AA7">
        <w:rPr>
          <w:rFonts w:ascii="Arial" w:hAnsi="Arial" w:cs="Arial"/>
          <w:sz w:val="24"/>
          <w:szCs w:val="24"/>
        </w:rPr>
        <w:t xml:space="preserve"> of the UST system after an unusual occurrence</w:t>
      </w:r>
      <w:r w:rsidRPr="00DF7AA7">
        <w:rPr>
          <w:rFonts w:ascii="Arial" w:hAnsi="Arial" w:cs="Arial"/>
          <w:sz w:val="24"/>
          <w:szCs w:val="24"/>
        </w:rPr>
        <w:t xml:space="preserve"> described in this section. Assess the UST system for damage or presence of any free product noted outside of the primary UST system in the environment</w:t>
      </w:r>
      <w:r w:rsidR="003A26AA" w:rsidRPr="00DF7AA7">
        <w:rPr>
          <w:rFonts w:ascii="Arial" w:hAnsi="Arial" w:cs="Arial"/>
          <w:sz w:val="24"/>
          <w:szCs w:val="24"/>
        </w:rPr>
        <w:t>,</w:t>
      </w:r>
      <w:r w:rsidRPr="00DF7AA7">
        <w:rPr>
          <w:rFonts w:ascii="Arial" w:hAnsi="Arial" w:cs="Arial"/>
          <w:sz w:val="24"/>
          <w:szCs w:val="24"/>
        </w:rPr>
        <w:t xml:space="preserve"> or</w:t>
      </w:r>
      <w:r w:rsidR="003A26AA" w:rsidRPr="00DF7AA7">
        <w:rPr>
          <w:rFonts w:ascii="Arial" w:hAnsi="Arial" w:cs="Arial"/>
          <w:sz w:val="24"/>
          <w:szCs w:val="24"/>
        </w:rPr>
        <w:t xml:space="preserve"> damage to the UST system that </w:t>
      </w:r>
      <w:r w:rsidR="005914E7" w:rsidRPr="00DF7AA7">
        <w:rPr>
          <w:rFonts w:ascii="Arial" w:hAnsi="Arial" w:cs="Arial"/>
          <w:sz w:val="24"/>
          <w:szCs w:val="24"/>
        </w:rPr>
        <w:t>poses a</w:t>
      </w:r>
      <w:r w:rsidRPr="00DF7AA7">
        <w:rPr>
          <w:rFonts w:ascii="Arial" w:hAnsi="Arial" w:cs="Arial"/>
          <w:sz w:val="24"/>
          <w:szCs w:val="24"/>
        </w:rPr>
        <w:t xml:space="preserve"> threat to the environment. If a resulting leak cannot be immediately identified and repaired, a release shall be reported to the </w:t>
      </w:r>
      <w:r w:rsidR="00875DD5"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Owners and operators </w:t>
      </w:r>
      <w:r w:rsidR="00042AAD" w:rsidRPr="00DF7AA7">
        <w:rPr>
          <w:rFonts w:ascii="Arial" w:hAnsi="Arial" w:cs="Arial"/>
          <w:sz w:val="24"/>
          <w:szCs w:val="24"/>
        </w:rPr>
        <w:t>shall</w:t>
      </w:r>
      <w:r w:rsidRPr="00DF7AA7">
        <w:rPr>
          <w:rFonts w:ascii="Arial" w:hAnsi="Arial" w:cs="Arial"/>
          <w:sz w:val="24"/>
          <w:szCs w:val="24"/>
        </w:rPr>
        <w:t xml:space="preserve"> investigate the source of the release,</w:t>
      </w:r>
      <w:r w:rsidRPr="00782124">
        <w:rPr>
          <w:rFonts w:ascii="Arial" w:hAnsi="Arial" w:cs="Arial"/>
          <w:sz w:val="20"/>
          <w:szCs w:val="20"/>
        </w:rPr>
        <w:t xml:space="preserve"> </w:t>
      </w:r>
      <w:r w:rsidRPr="00DF7AA7">
        <w:rPr>
          <w:rFonts w:ascii="Arial" w:hAnsi="Arial" w:cs="Arial"/>
          <w:sz w:val="24"/>
          <w:szCs w:val="24"/>
        </w:rPr>
        <w:t xml:space="preserve">make required repairs, and test the repair using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method. Any free product discovered </w:t>
      </w:r>
      <w:r w:rsidR="00042AAD" w:rsidRPr="00DF7AA7">
        <w:rPr>
          <w:rFonts w:ascii="Arial" w:hAnsi="Arial" w:cs="Arial"/>
          <w:sz w:val="24"/>
          <w:szCs w:val="24"/>
        </w:rPr>
        <w:t>shall</w:t>
      </w:r>
      <w:r w:rsidRPr="00DF7AA7">
        <w:rPr>
          <w:rFonts w:ascii="Arial" w:hAnsi="Arial" w:cs="Arial"/>
          <w:sz w:val="24"/>
          <w:szCs w:val="24"/>
        </w:rPr>
        <w:t xml:space="preserve"> be cleaned up and properly disposed. Maintain records of all actions taken to resolve the event.</w:t>
      </w:r>
    </w:p>
    <w:p w14:paraId="0DA22E82" w14:textId="77777777" w:rsidR="00B4152B" w:rsidRPr="00DF7AA7" w:rsidRDefault="00B4152B" w:rsidP="00FB1698">
      <w:pPr>
        <w:spacing w:after="0" w:line="240" w:lineRule="auto"/>
        <w:jc w:val="both"/>
        <w:rPr>
          <w:rFonts w:ascii="Arial" w:hAnsi="Arial" w:cs="Arial"/>
          <w:sz w:val="24"/>
          <w:szCs w:val="24"/>
          <w:u w:val="single"/>
        </w:rPr>
      </w:pPr>
    </w:p>
    <w:p w14:paraId="21DEE754" w14:textId="77777777" w:rsidR="000625AA" w:rsidRPr="00DF7AA7" w:rsidRDefault="000625AA" w:rsidP="00FB1698">
      <w:pPr>
        <w:spacing w:after="0" w:line="240" w:lineRule="auto"/>
        <w:jc w:val="both"/>
        <w:rPr>
          <w:rFonts w:ascii="Arial" w:hAnsi="Arial" w:cs="Arial"/>
          <w:b/>
          <w:sz w:val="24"/>
          <w:szCs w:val="24"/>
          <w:u w:val="single"/>
        </w:rPr>
      </w:pPr>
      <w:r w:rsidRPr="00DF7AA7">
        <w:rPr>
          <w:rFonts w:ascii="Arial" w:hAnsi="Arial" w:cs="Arial"/>
          <w:b/>
          <w:sz w:val="24"/>
          <w:szCs w:val="24"/>
          <w:u w:val="single"/>
        </w:rPr>
        <w:t>Struck dispensers</w:t>
      </w:r>
    </w:p>
    <w:p w14:paraId="7F5D3A88" w14:textId="7CFA0128" w:rsidR="00C73399" w:rsidRPr="00DF7AA7" w:rsidRDefault="000625AA" w:rsidP="00FB1698">
      <w:pPr>
        <w:spacing w:after="0" w:line="240" w:lineRule="auto"/>
        <w:jc w:val="both"/>
        <w:rPr>
          <w:rFonts w:ascii="Arial" w:hAnsi="Arial" w:cs="Arial"/>
          <w:sz w:val="24"/>
          <w:szCs w:val="24"/>
        </w:rPr>
      </w:pPr>
      <w:r w:rsidRPr="00DF7AA7">
        <w:rPr>
          <w:rFonts w:ascii="Arial" w:hAnsi="Arial" w:cs="Arial"/>
          <w:sz w:val="24"/>
          <w:szCs w:val="24"/>
        </w:rPr>
        <w:t xml:space="preserve">Product piping equipped with ELLDs </w:t>
      </w:r>
      <w:r w:rsidR="00C73399" w:rsidRPr="00DF7AA7">
        <w:rPr>
          <w:rFonts w:ascii="Arial" w:hAnsi="Arial" w:cs="Arial"/>
          <w:sz w:val="24"/>
          <w:szCs w:val="24"/>
        </w:rPr>
        <w:t xml:space="preserve">shall </w:t>
      </w:r>
      <w:r w:rsidRPr="00DF7AA7">
        <w:rPr>
          <w:rFonts w:ascii="Arial" w:hAnsi="Arial" w:cs="Arial"/>
          <w:sz w:val="24"/>
          <w:szCs w:val="24"/>
        </w:rPr>
        <w:t>have a 0.1 gph test conducted as soon as possible</w:t>
      </w:r>
      <w:r w:rsidR="00C73399" w:rsidRPr="00DF7AA7">
        <w:rPr>
          <w:rFonts w:ascii="Arial" w:hAnsi="Arial" w:cs="Arial"/>
          <w:sz w:val="24"/>
          <w:szCs w:val="24"/>
        </w:rPr>
        <w:t xml:space="preserve"> after being struck</w:t>
      </w:r>
      <w:r w:rsidRPr="00DF7AA7">
        <w:rPr>
          <w:rFonts w:ascii="Arial" w:hAnsi="Arial" w:cs="Arial"/>
          <w:sz w:val="24"/>
          <w:szCs w:val="24"/>
        </w:rPr>
        <w:t xml:space="preserve">. Piping equipped with MLLDs </w:t>
      </w:r>
      <w:r w:rsidR="00042AAD" w:rsidRPr="00DF7AA7">
        <w:rPr>
          <w:rFonts w:ascii="Arial" w:hAnsi="Arial" w:cs="Arial"/>
          <w:sz w:val="24"/>
          <w:szCs w:val="24"/>
        </w:rPr>
        <w:t>shall</w:t>
      </w:r>
      <w:r w:rsidRPr="00DF7AA7">
        <w:rPr>
          <w:rFonts w:ascii="Arial" w:hAnsi="Arial" w:cs="Arial"/>
          <w:sz w:val="24"/>
          <w:szCs w:val="24"/>
        </w:rPr>
        <w:t xml:space="preserve"> have a </w:t>
      </w:r>
      <w:proofErr w:type="gramStart"/>
      <w:r w:rsidRPr="00DF7AA7">
        <w:rPr>
          <w:rFonts w:ascii="Arial" w:hAnsi="Arial" w:cs="Arial"/>
          <w:sz w:val="24"/>
          <w:szCs w:val="24"/>
        </w:rPr>
        <w:t>third-party</w:t>
      </w:r>
      <w:proofErr w:type="gramEnd"/>
      <w:r w:rsidRPr="00DF7AA7">
        <w:rPr>
          <w:rFonts w:ascii="Arial" w:hAnsi="Arial" w:cs="Arial"/>
          <w:sz w:val="24"/>
          <w:szCs w:val="24"/>
        </w:rPr>
        <w:t>-approved line tightness test conducted within seven</w:t>
      </w:r>
      <w:r w:rsidR="00CA6188" w:rsidRPr="00DF7AA7">
        <w:rPr>
          <w:rFonts w:ascii="Arial" w:hAnsi="Arial" w:cs="Arial"/>
          <w:sz w:val="24"/>
          <w:szCs w:val="24"/>
        </w:rPr>
        <w:t xml:space="preserve"> (7)</w:t>
      </w:r>
      <w:r w:rsidRPr="00DF7AA7">
        <w:rPr>
          <w:rFonts w:ascii="Arial" w:hAnsi="Arial" w:cs="Arial"/>
          <w:sz w:val="24"/>
          <w:szCs w:val="24"/>
        </w:rPr>
        <w:t xml:space="preserve"> days. Broken shear valves that cannot be immediately replaced or repaired will be capped before returning the system to operation. Piping repairs below the shear valve require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line tightness testing </w:t>
      </w:r>
      <w:r w:rsidR="00427A78" w:rsidRPr="00DF7AA7">
        <w:rPr>
          <w:rFonts w:ascii="Arial" w:hAnsi="Arial" w:cs="Arial"/>
          <w:sz w:val="24"/>
          <w:szCs w:val="24"/>
        </w:rPr>
        <w:t>before returned to service</w:t>
      </w:r>
      <w:r w:rsidRPr="00DF7AA7">
        <w:rPr>
          <w:rFonts w:ascii="Arial" w:hAnsi="Arial" w:cs="Arial"/>
          <w:sz w:val="24"/>
          <w:szCs w:val="24"/>
        </w:rPr>
        <w:t xml:space="preserve">. Struck bollards or bumpers </w:t>
      </w:r>
      <w:proofErr w:type="gramStart"/>
      <w:r w:rsidRPr="00DF7AA7">
        <w:rPr>
          <w:rFonts w:ascii="Arial" w:hAnsi="Arial" w:cs="Arial"/>
          <w:sz w:val="24"/>
          <w:szCs w:val="24"/>
        </w:rPr>
        <w:t>are considered to be</w:t>
      </w:r>
      <w:proofErr w:type="gramEnd"/>
      <w:r w:rsidRPr="00DF7AA7">
        <w:rPr>
          <w:rFonts w:ascii="Arial" w:hAnsi="Arial" w:cs="Arial"/>
          <w:sz w:val="24"/>
          <w:szCs w:val="24"/>
        </w:rPr>
        <w:t xml:space="preserve"> potentially damaging and may result in damage to underground piping.</w:t>
      </w:r>
      <w:r w:rsidR="00427A78" w:rsidRPr="00DF7AA7">
        <w:rPr>
          <w:rFonts w:ascii="Arial" w:hAnsi="Arial" w:cs="Arial"/>
          <w:sz w:val="24"/>
          <w:szCs w:val="24"/>
        </w:rPr>
        <w:t xml:space="preserve"> An investigation into the potential damage should be completed.</w:t>
      </w:r>
      <w:r w:rsidR="00C73399" w:rsidRPr="00DF7AA7">
        <w:rPr>
          <w:rFonts w:ascii="Arial" w:hAnsi="Arial" w:cs="Arial"/>
          <w:sz w:val="24"/>
          <w:szCs w:val="24"/>
        </w:rPr>
        <w:t xml:space="preserve"> Maintain records of all actions taken to resolve the event.</w:t>
      </w:r>
    </w:p>
    <w:p w14:paraId="061C18D5" w14:textId="77777777" w:rsidR="00DF4E92" w:rsidRPr="00DF7AA7" w:rsidRDefault="00DF4E92" w:rsidP="00FB1698">
      <w:pPr>
        <w:spacing w:after="0" w:line="240" w:lineRule="auto"/>
        <w:jc w:val="both"/>
        <w:rPr>
          <w:rFonts w:ascii="Arial" w:hAnsi="Arial" w:cs="Arial"/>
          <w:sz w:val="24"/>
          <w:szCs w:val="24"/>
        </w:rPr>
      </w:pPr>
    </w:p>
    <w:p w14:paraId="01F744EE" w14:textId="75B24E63" w:rsidR="00DF4E92" w:rsidRPr="00DF7AA7" w:rsidRDefault="00DF4E92" w:rsidP="00FB1698">
      <w:pPr>
        <w:pStyle w:val="ListParagraph"/>
        <w:numPr>
          <w:ilvl w:val="0"/>
          <w:numId w:val="15"/>
        </w:numPr>
        <w:spacing w:after="0" w:line="240" w:lineRule="auto"/>
        <w:jc w:val="both"/>
        <w:rPr>
          <w:rFonts w:ascii="Arial" w:hAnsi="Arial" w:cs="Arial"/>
          <w:sz w:val="24"/>
          <w:szCs w:val="24"/>
        </w:rPr>
      </w:pPr>
      <w:r w:rsidRPr="00DF7AA7">
        <w:rPr>
          <w:rFonts w:ascii="Arial" w:hAnsi="Arial" w:cs="Arial"/>
          <w:b/>
          <w:sz w:val="24"/>
          <w:szCs w:val="24"/>
        </w:rPr>
        <w:t>ERT/FOB</w:t>
      </w:r>
      <w:r w:rsidR="00982369"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will immediately respond to the hotline report or a report from another regulating agency of a nonresponsive owner. If system </w:t>
      </w:r>
      <w:proofErr w:type="gramStart"/>
      <w:r w:rsidRPr="00DF7AA7">
        <w:rPr>
          <w:rFonts w:ascii="Arial" w:hAnsi="Arial" w:cs="Arial"/>
          <w:sz w:val="24"/>
          <w:szCs w:val="24"/>
        </w:rPr>
        <w:t>damage</w:t>
      </w:r>
      <w:proofErr w:type="gramEnd"/>
      <w:r w:rsidRPr="00DF7AA7">
        <w:rPr>
          <w:rFonts w:ascii="Arial" w:hAnsi="Arial" w:cs="Arial"/>
          <w:sz w:val="24"/>
          <w:szCs w:val="24"/>
        </w:rPr>
        <w:t xml:space="preserve">, a release or failed test is confirmed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w:t>
      </w:r>
      <w:r w:rsidR="003A2903" w:rsidRPr="00DF7AA7">
        <w:rPr>
          <w:rFonts w:ascii="Arial" w:hAnsi="Arial" w:cs="Arial"/>
          <w:sz w:val="24"/>
          <w:szCs w:val="24"/>
        </w:rPr>
        <w:t xml:space="preserve"> </w:t>
      </w:r>
      <w:r w:rsidRPr="00DF7AA7">
        <w:rPr>
          <w:rFonts w:ascii="Arial" w:hAnsi="Arial" w:cs="Arial"/>
          <w:sz w:val="24"/>
          <w:szCs w:val="24"/>
        </w:rPr>
        <w:t>Documentation of system repair and precision testing may be required prior to system restart with specific requirements to be determined based on severity of the damage and specific type of UST components impacted.</w:t>
      </w:r>
      <w:r w:rsidR="003A2903" w:rsidRPr="00DF7AA7">
        <w:rPr>
          <w:rFonts w:ascii="Arial" w:hAnsi="Arial" w:cs="Arial"/>
          <w:sz w:val="24"/>
          <w:szCs w:val="24"/>
        </w:rPr>
        <w:t xml:space="preserve"> </w:t>
      </w:r>
      <w:r w:rsidRPr="00DF7AA7">
        <w:rPr>
          <w:rFonts w:ascii="Arial" w:hAnsi="Arial" w:cs="Arial"/>
          <w:sz w:val="24"/>
          <w:szCs w:val="24"/>
        </w:rPr>
        <w:t>Documentation of repair and system precision testing results are to be provide to ERT.</w:t>
      </w:r>
    </w:p>
    <w:p w14:paraId="577F3533" w14:textId="77777777" w:rsidR="00324A44" w:rsidRPr="00DF7AA7" w:rsidRDefault="00324A44" w:rsidP="00FB1698">
      <w:pPr>
        <w:spacing w:after="0" w:line="240" w:lineRule="auto"/>
        <w:jc w:val="both"/>
        <w:rPr>
          <w:rFonts w:ascii="Arial" w:hAnsi="Arial" w:cs="Arial"/>
          <w:sz w:val="24"/>
          <w:szCs w:val="24"/>
        </w:rPr>
      </w:pPr>
    </w:p>
    <w:p w14:paraId="4842CCD3" w14:textId="77777777" w:rsidR="00524003" w:rsidRPr="00DF7AA7" w:rsidRDefault="00524003" w:rsidP="00E85883">
      <w:pPr>
        <w:spacing w:after="0" w:line="240" w:lineRule="auto"/>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6587D534" w14:textId="77777777" w:rsidTr="005008B5">
        <w:tc>
          <w:tcPr>
            <w:tcW w:w="9360" w:type="dxa"/>
          </w:tcPr>
          <w:p w14:paraId="3DF71385" w14:textId="79709F31" w:rsidR="00633D00" w:rsidRPr="00DF7AA7" w:rsidRDefault="00633D00" w:rsidP="00E85883">
            <w:pPr>
              <w:pStyle w:val="Heading2"/>
              <w:keepNext/>
              <w:keepLines/>
              <w:rPr>
                <w:sz w:val="24"/>
                <w:szCs w:val="24"/>
              </w:rPr>
            </w:pPr>
            <w:bookmarkStart w:id="16" w:name="_Toc56518891"/>
            <w:r w:rsidRPr="00DF7AA7">
              <w:rPr>
                <w:sz w:val="24"/>
                <w:szCs w:val="24"/>
              </w:rPr>
              <w:t>Malfunctioning or missing automatic line leak detectors</w:t>
            </w:r>
            <w:bookmarkEnd w:id="16"/>
          </w:p>
          <w:p w14:paraId="4AB4A2CB" w14:textId="77777777" w:rsidR="00633D00" w:rsidRPr="00DF7AA7" w:rsidRDefault="00633D00" w:rsidP="00E85883">
            <w:pPr>
              <w:pStyle w:val="NoSpacing"/>
              <w:keepNext/>
              <w:keepLines/>
              <w:numPr>
                <w:ilvl w:val="0"/>
                <w:numId w:val="5"/>
              </w:numPr>
              <w:rPr>
                <w:rFonts w:ascii="Arial" w:hAnsi="Arial" w:cs="Arial"/>
                <w:sz w:val="24"/>
                <w:szCs w:val="24"/>
              </w:rPr>
            </w:pPr>
            <w:bookmarkStart w:id="17" w:name="OLE_LINK11"/>
            <w:bookmarkStart w:id="18" w:name="OLE_LINK12"/>
            <w:r w:rsidRPr="00DF7AA7">
              <w:rPr>
                <w:rFonts w:ascii="Arial" w:hAnsi="Arial" w:cs="Arial"/>
                <w:sz w:val="24"/>
                <w:szCs w:val="24"/>
              </w:rPr>
              <w:t>Pump relay alarm or continuously running submersible turbine pump (STP)</w:t>
            </w:r>
          </w:p>
          <w:p w14:paraId="0ED6188C" w14:textId="77777777" w:rsidR="00633D00" w:rsidRPr="00DF7AA7" w:rsidRDefault="00633D00" w:rsidP="00E85883">
            <w:pPr>
              <w:pStyle w:val="NoSpacing"/>
              <w:keepNext/>
              <w:keepLines/>
              <w:numPr>
                <w:ilvl w:val="0"/>
                <w:numId w:val="5"/>
              </w:numPr>
              <w:rPr>
                <w:rFonts w:ascii="Arial" w:hAnsi="Arial" w:cs="Arial"/>
                <w:sz w:val="24"/>
                <w:szCs w:val="24"/>
              </w:rPr>
            </w:pPr>
            <w:r w:rsidRPr="00DF7AA7">
              <w:rPr>
                <w:rFonts w:ascii="Arial" w:hAnsi="Arial" w:cs="Arial"/>
                <w:sz w:val="24"/>
                <w:szCs w:val="24"/>
              </w:rPr>
              <w:t>Failure to replace a failing line leak detector</w:t>
            </w:r>
          </w:p>
          <w:p w14:paraId="46785B52" w14:textId="77777777" w:rsidR="00633D00" w:rsidRPr="00DF7AA7" w:rsidRDefault="00633D00" w:rsidP="00E85883">
            <w:pPr>
              <w:pStyle w:val="NoSpacing"/>
              <w:keepNext/>
              <w:keepLines/>
              <w:numPr>
                <w:ilvl w:val="0"/>
                <w:numId w:val="5"/>
              </w:numPr>
              <w:rPr>
                <w:rFonts w:ascii="Arial" w:hAnsi="Arial" w:cs="Arial"/>
                <w:sz w:val="24"/>
                <w:szCs w:val="24"/>
              </w:rPr>
            </w:pPr>
            <w:r w:rsidRPr="00DF7AA7">
              <w:rPr>
                <w:rFonts w:ascii="Arial" w:hAnsi="Arial" w:cs="Arial"/>
                <w:sz w:val="24"/>
                <w:szCs w:val="24"/>
              </w:rPr>
              <w:t>Missing or disabled line leak detector</w:t>
            </w:r>
            <w:bookmarkEnd w:id="17"/>
            <w:bookmarkEnd w:id="18"/>
          </w:p>
          <w:p w14:paraId="125435EE" w14:textId="5683A698" w:rsidR="00633D00" w:rsidRPr="00DF7AA7" w:rsidRDefault="00FB1698" w:rsidP="00FB1698">
            <w:pPr>
              <w:pStyle w:val="NoSpacing"/>
              <w:keepNext/>
              <w:keepLines/>
              <w:tabs>
                <w:tab w:val="left" w:pos="3458"/>
              </w:tabs>
              <w:rPr>
                <w:rFonts w:ascii="Arial" w:hAnsi="Arial" w:cs="Arial"/>
                <w:sz w:val="24"/>
                <w:szCs w:val="24"/>
              </w:rPr>
            </w:pPr>
            <w:r w:rsidRPr="00DF7AA7">
              <w:rPr>
                <w:rFonts w:ascii="Arial" w:hAnsi="Arial" w:cs="Arial"/>
                <w:sz w:val="24"/>
                <w:szCs w:val="24"/>
              </w:rPr>
              <w:tab/>
            </w:r>
          </w:p>
          <w:p w14:paraId="6F77E48D" w14:textId="53C0086B" w:rsidR="00633D00" w:rsidRPr="00DF7AA7" w:rsidRDefault="00633D00" w:rsidP="00E85883">
            <w:pPr>
              <w:pStyle w:val="NoSpacing"/>
              <w:keepNext/>
              <w:keepLines/>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Immediate owner or operator response</w:t>
            </w:r>
          </w:p>
        </w:tc>
      </w:tr>
    </w:tbl>
    <w:p w14:paraId="1704F387" w14:textId="77777777" w:rsidR="00324A44" w:rsidRPr="00782124" w:rsidRDefault="00324A44" w:rsidP="00E85883">
      <w:pPr>
        <w:pStyle w:val="NoSpacing"/>
        <w:keepNext/>
        <w:keepLines/>
        <w:rPr>
          <w:rFonts w:ascii="Arial" w:hAnsi="Arial" w:cs="Arial"/>
          <w:sz w:val="20"/>
          <w:szCs w:val="20"/>
        </w:rPr>
      </w:pPr>
    </w:p>
    <w:p w14:paraId="1B4E918B" w14:textId="12D53C88" w:rsidR="00324A44" w:rsidRPr="00DF7AA7" w:rsidRDefault="000625AA" w:rsidP="00B52647">
      <w:pPr>
        <w:pStyle w:val="NoSpacing"/>
        <w:keepNext/>
        <w:keepLines/>
        <w:jc w:val="both"/>
        <w:rPr>
          <w:rFonts w:ascii="Arial" w:hAnsi="Arial" w:cs="Arial"/>
          <w:sz w:val="24"/>
          <w:szCs w:val="24"/>
        </w:rPr>
      </w:pPr>
      <w:r w:rsidRPr="00DF7AA7">
        <w:rPr>
          <w:rFonts w:ascii="Arial" w:hAnsi="Arial" w:cs="Arial"/>
          <w:b/>
          <w:sz w:val="24"/>
          <w:szCs w:val="24"/>
          <w:u w:val="single"/>
        </w:rPr>
        <w:t xml:space="preserve">Pump relay alarm or continuously </w:t>
      </w:r>
      <w:r w:rsidR="00324A44" w:rsidRPr="00DF7AA7">
        <w:rPr>
          <w:rFonts w:ascii="Arial" w:hAnsi="Arial" w:cs="Arial"/>
          <w:b/>
          <w:sz w:val="24"/>
          <w:szCs w:val="24"/>
          <w:u w:val="single"/>
        </w:rPr>
        <w:t>running (</w:t>
      </w:r>
      <w:r w:rsidR="00427A78" w:rsidRPr="00DF7AA7">
        <w:rPr>
          <w:rFonts w:ascii="Arial" w:hAnsi="Arial" w:cs="Arial"/>
          <w:b/>
          <w:sz w:val="24"/>
          <w:szCs w:val="24"/>
          <w:u w:val="single"/>
        </w:rPr>
        <w:t>STP)</w:t>
      </w:r>
    </w:p>
    <w:p w14:paraId="5280E16E" w14:textId="051E68B8" w:rsidR="000625AA" w:rsidRPr="00DF7AA7" w:rsidRDefault="000625AA" w:rsidP="0084384F">
      <w:pPr>
        <w:pStyle w:val="NoSpacing"/>
        <w:keepNext/>
        <w:keepLines/>
        <w:jc w:val="both"/>
        <w:rPr>
          <w:rFonts w:ascii="Arial" w:hAnsi="Arial" w:cs="Arial"/>
          <w:sz w:val="24"/>
          <w:szCs w:val="24"/>
        </w:rPr>
      </w:pPr>
      <w:r w:rsidRPr="00DF7AA7">
        <w:rPr>
          <w:rFonts w:ascii="Arial" w:hAnsi="Arial" w:cs="Arial"/>
          <w:sz w:val="24"/>
          <w:szCs w:val="24"/>
        </w:rPr>
        <w:t>This condition does not allow gross line leak detection to occur. Owners and operators</w:t>
      </w:r>
      <w:r w:rsidR="00042AAD" w:rsidRPr="00DF7AA7">
        <w:rPr>
          <w:rFonts w:ascii="Arial" w:hAnsi="Arial" w:cs="Arial"/>
          <w:sz w:val="24"/>
          <w:szCs w:val="24"/>
        </w:rPr>
        <w:t xml:space="preserve"> </w:t>
      </w:r>
      <w:r w:rsidR="00D50283" w:rsidRPr="00DF7AA7">
        <w:rPr>
          <w:rFonts w:ascii="Arial" w:hAnsi="Arial" w:cs="Arial"/>
          <w:sz w:val="24"/>
          <w:szCs w:val="24"/>
        </w:rPr>
        <w:t>shall immediately</w:t>
      </w:r>
      <w:r w:rsidRPr="00DF7AA7">
        <w:rPr>
          <w:rFonts w:ascii="Arial" w:hAnsi="Arial" w:cs="Arial"/>
          <w:sz w:val="24"/>
          <w:szCs w:val="24"/>
        </w:rPr>
        <w:t xml:space="preserve"> disable the piping system and repair the equipment. If a source of the condition cannot be immediately identified and repaired, a release shall be reported to the </w:t>
      </w:r>
      <w:r w:rsidR="00B56598"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Appropriate repairs </w:t>
      </w:r>
      <w:r w:rsidR="00042AAD" w:rsidRPr="00DF7AA7">
        <w:rPr>
          <w:rFonts w:ascii="Arial" w:hAnsi="Arial" w:cs="Arial"/>
          <w:sz w:val="24"/>
          <w:szCs w:val="24"/>
        </w:rPr>
        <w:t>shall</w:t>
      </w:r>
      <w:r w:rsidRPr="00DF7AA7">
        <w:rPr>
          <w:rFonts w:ascii="Arial" w:hAnsi="Arial" w:cs="Arial"/>
          <w:sz w:val="24"/>
          <w:szCs w:val="24"/>
        </w:rPr>
        <w:t xml:space="preserve"> be made to the system and a passing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operational test </w:t>
      </w:r>
      <w:r w:rsidR="00042AAD" w:rsidRPr="00DF7AA7">
        <w:rPr>
          <w:rFonts w:ascii="Arial" w:hAnsi="Arial" w:cs="Arial"/>
          <w:sz w:val="24"/>
          <w:szCs w:val="24"/>
        </w:rPr>
        <w:t xml:space="preserve">shall </w:t>
      </w:r>
      <w:r w:rsidRPr="00DF7AA7">
        <w:rPr>
          <w:rFonts w:ascii="Arial" w:hAnsi="Arial" w:cs="Arial"/>
          <w:sz w:val="24"/>
          <w:szCs w:val="24"/>
        </w:rPr>
        <w:t>be conducted. Maintain records of all actions taken to resolve the event.</w:t>
      </w:r>
    </w:p>
    <w:p w14:paraId="62A6DF31" w14:textId="77777777" w:rsidR="004B6318" w:rsidRPr="00DF7AA7" w:rsidRDefault="004B6318" w:rsidP="00B52647">
      <w:pPr>
        <w:pStyle w:val="NoSpacing"/>
        <w:jc w:val="both"/>
        <w:rPr>
          <w:rFonts w:ascii="Arial" w:hAnsi="Arial" w:cs="Arial"/>
          <w:sz w:val="24"/>
          <w:szCs w:val="24"/>
        </w:rPr>
      </w:pPr>
    </w:p>
    <w:p w14:paraId="1C6B8C63" w14:textId="77777777" w:rsidR="000625AA" w:rsidRPr="00DF7AA7" w:rsidRDefault="000625AA" w:rsidP="00B52647">
      <w:pPr>
        <w:pStyle w:val="NoSpacing"/>
        <w:jc w:val="both"/>
        <w:rPr>
          <w:rFonts w:ascii="Arial" w:hAnsi="Arial" w:cs="Arial"/>
          <w:b/>
          <w:sz w:val="24"/>
          <w:szCs w:val="24"/>
          <w:u w:val="single"/>
        </w:rPr>
      </w:pPr>
      <w:r w:rsidRPr="00DF7AA7">
        <w:rPr>
          <w:rFonts w:ascii="Arial" w:hAnsi="Arial" w:cs="Arial"/>
          <w:b/>
          <w:sz w:val="24"/>
          <w:szCs w:val="24"/>
          <w:u w:val="single"/>
        </w:rPr>
        <w:t>Failure to replace a failing line leak detector</w:t>
      </w:r>
    </w:p>
    <w:p w14:paraId="64F57A45" w14:textId="5373D042" w:rsidR="000625AA" w:rsidRPr="00DF7AA7" w:rsidRDefault="000625AA" w:rsidP="00B52647">
      <w:pPr>
        <w:pStyle w:val="NoSpacing"/>
        <w:jc w:val="both"/>
        <w:rPr>
          <w:rFonts w:ascii="Arial" w:hAnsi="Arial" w:cs="Arial"/>
          <w:sz w:val="24"/>
          <w:szCs w:val="24"/>
        </w:rPr>
      </w:pPr>
      <w:r w:rsidRPr="00DF7AA7">
        <w:rPr>
          <w:rFonts w:ascii="Arial" w:hAnsi="Arial" w:cs="Arial"/>
          <w:sz w:val="24"/>
          <w:szCs w:val="24"/>
        </w:rPr>
        <w:lastRenderedPageBreak/>
        <w:t xml:space="preserve">This condition does not allow gross line leak detection to occur. Owners and operators </w:t>
      </w:r>
      <w:r w:rsidR="00042AAD" w:rsidRPr="00DF7AA7">
        <w:rPr>
          <w:rFonts w:ascii="Arial" w:hAnsi="Arial" w:cs="Arial"/>
          <w:sz w:val="24"/>
          <w:szCs w:val="24"/>
        </w:rPr>
        <w:t>shall</w:t>
      </w:r>
      <w:r w:rsidRPr="00DF7AA7">
        <w:rPr>
          <w:rFonts w:ascii="Arial" w:hAnsi="Arial" w:cs="Arial"/>
          <w:sz w:val="24"/>
          <w:szCs w:val="24"/>
        </w:rPr>
        <w:t xml:space="preserve"> immediately disable the piping system and repair the equipment. If a source of the condition cannot be immediately identified and repaired, a release shall be reported to the </w:t>
      </w:r>
      <w:r w:rsidR="00B56598"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Appropriate repairs </w:t>
      </w:r>
      <w:r w:rsidR="00042AAD" w:rsidRPr="00DF7AA7">
        <w:rPr>
          <w:rFonts w:ascii="Arial" w:hAnsi="Arial" w:cs="Arial"/>
          <w:sz w:val="24"/>
          <w:szCs w:val="24"/>
        </w:rPr>
        <w:t>shall</w:t>
      </w:r>
      <w:r w:rsidRPr="00DF7AA7">
        <w:rPr>
          <w:rFonts w:ascii="Arial" w:hAnsi="Arial" w:cs="Arial"/>
          <w:sz w:val="24"/>
          <w:szCs w:val="24"/>
        </w:rPr>
        <w:t xml:space="preserve"> be made to the system and a passing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operational test </w:t>
      </w:r>
      <w:r w:rsidR="00042AAD" w:rsidRPr="00DF7AA7">
        <w:rPr>
          <w:rFonts w:ascii="Arial" w:hAnsi="Arial" w:cs="Arial"/>
          <w:sz w:val="24"/>
          <w:szCs w:val="24"/>
        </w:rPr>
        <w:t>shall</w:t>
      </w:r>
      <w:r w:rsidRPr="00DF7AA7">
        <w:rPr>
          <w:rFonts w:ascii="Arial" w:hAnsi="Arial" w:cs="Arial"/>
          <w:sz w:val="24"/>
          <w:szCs w:val="24"/>
        </w:rPr>
        <w:t xml:space="preserve"> be conducted. Maintain records of all actions taken to resolve the event.</w:t>
      </w:r>
    </w:p>
    <w:p w14:paraId="033A972E" w14:textId="77777777" w:rsidR="00B4152B" w:rsidRPr="00DF7AA7" w:rsidRDefault="00B4152B" w:rsidP="00B52647">
      <w:pPr>
        <w:pStyle w:val="NoSpacing"/>
        <w:jc w:val="both"/>
        <w:rPr>
          <w:rFonts w:ascii="Arial" w:hAnsi="Arial" w:cs="Arial"/>
          <w:sz w:val="24"/>
          <w:szCs w:val="24"/>
          <w:u w:val="single"/>
        </w:rPr>
      </w:pPr>
    </w:p>
    <w:p w14:paraId="79C677AE" w14:textId="77777777" w:rsidR="000625AA" w:rsidRPr="00DF7AA7" w:rsidRDefault="000625AA" w:rsidP="00B52647">
      <w:pPr>
        <w:pStyle w:val="NoSpacing"/>
        <w:jc w:val="both"/>
        <w:rPr>
          <w:rFonts w:ascii="Arial" w:hAnsi="Arial" w:cs="Arial"/>
          <w:b/>
          <w:sz w:val="24"/>
          <w:szCs w:val="24"/>
        </w:rPr>
      </w:pPr>
      <w:r w:rsidRPr="00DF7AA7">
        <w:rPr>
          <w:rFonts w:ascii="Arial" w:hAnsi="Arial" w:cs="Arial"/>
          <w:b/>
          <w:sz w:val="24"/>
          <w:szCs w:val="24"/>
          <w:u w:val="single"/>
        </w:rPr>
        <w:t>Missing or disabled automatic line leak detector</w:t>
      </w:r>
      <w:r w:rsidRPr="00DF7AA7">
        <w:rPr>
          <w:rFonts w:ascii="Arial" w:hAnsi="Arial" w:cs="Arial"/>
          <w:b/>
          <w:sz w:val="24"/>
          <w:szCs w:val="24"/>
        </w:rPr>
        <w:t xml:space="preserve"> </w:t>
      </w:r>
    </w:p>
    <w:p w14:paraId="62CD25E2" w14:textId="3F8154EE" w:rsidR="00DF4E92" w:rsidRPr="00DF7AA7" w:rsidRDefault="000625AA" w:rsidP="00B52647">
      <w:pPr>
        <w:pStyle w:val="NoSpacing"/>
        <w:jc w:val="both"/>
        <w:rPr>
          <w:rFonts w:ascii="Arial" w:hAnsi="Arial" w:cs="Arial"/>
          <w:sz w:val="24"/>
          <w:szCs w:val="24"/>
        </w:rPr>
      </w:pPr>
      <w:r w:rsidRPr="00DF7AA7">
        <w:rPr>
          <w:rFonts w:ascii="Arial" w:hAnsi="Arial" w:cs="Arial"/>
          <w:sz w:val="24"/>
          <w:szCs w:val="24"/>
        </w:rPr>
        <w:t>This is a presumed willful violation of release detection and prevention requirements. If FOB observes a pressurized product line that lacks an automatic line leak detector (ALD) or observes an intentionally disabled ALD, the inspector will notify the State Fire Marshal</w:t>
      </w:r>
      <w:r w:rsidR="00C73399" w:rsidRPr="00DF7AA7">
        <w:rPr>
          <w:rFonts w:ascii="Arial" w:hAnsi="Arial" w:cs="Arial"/>
          <w:sz w:val="24"/>
          <w:szCs w:val="24"/>
        </w:rPr>
        <w:t>l</w:t>
      </w:r>
      <w:r w:rsidRPr="00DF7AA7">
        <w:rPr>
          <w:rFonts w:ascii="Arial" w:hAnsi="Arial" w:cs="Arial"/>
          <w:sz w:val="24"/>
          <w:szCs w:val="24"/>
        </w:rPr>
        <w:t xml:space="preserve"> and the </w:t>
      </w:r>
      <w:r w:rsidR="00875DD5"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ERT will immediately respond, red tag, and disable the deficient system until the equipment is properly installed and tested using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method. </w:t>
      </w:r>
    </w:p>
    <w:p w14:paraId="5FA416E9" w14:textId="77777777" w:rsidR="00DF4E92" w:rsidRPr="00DF7AA7" w:rsidRDefault="00DF4E92" w:rsidP="00B52647">
      <w:pPr>
        <w:pStyle w:val="NoSpacing"/>
        <w:jc w:val="both"/>
        <w:rPr>
          <w:rFonts w:ascii="Arial" w:hAnsi="Arial" w:cs="Arial"/>
          <w:sz w:val="24"/>
          <w:szCs w:val="24"/>
        </w:rPr>
      </w:pPr>
    </w:p>
    <w:p w14:paraId="7CE716D4" w14:textId="3C728106" w:rsidR="001F10AB" w:rsidRPr="00DF7AA7" w:rsidRDefault="00DF4E92" w:rsidP="00B52647">
      <w:pPr>
        <w:pStyle w:val="ListParagraph"/>
        <w:numPr>
          <w:ilvl w:val="0"/>
          <w:numId w:val="14"/>
        </w:numPr>
        <w:jc w:val="both"/>
        <w:rPr>
          <w:rFonts w:ascii="Arial" w:hAnsi="Arial" w:cs="Arial"/>
          <w:sz w:val="24"/>
          <w:szCs w:val="24"/>
        </w:rPr>
      </w:pPr>
      <w:r w:rsidRPr="00DF7AA7">
        <w:rPr>
          <w:rFonts w:ascii="Arial" w:hAnsi="Arial" w:cs="Arial"/>
          <w:b/>
          <w:sz w:val="24"/>
          <w:szCs w:val="24"/>
        </w:rPr>
        <w:t>ERT/FOB</w:t>
      </w:r>
      <w:r w:rsidR="009945F7"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will immediately respond to the hotline report or a report from another regulating agency of a nonresponsive owner.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piping system until the equipment is repaired or replaced</w:t>
      </w:r>
      <w:r w:rsidR="00215AA0" w:rsidRPr="00DF7AA7">
        <w:rPr>
          <w:rFonts w:ascii="Arial" w:hAnsi="Arial" w:cs="Arial"/>
          <w:sz w:val="24"/>
          <w:szCs w:val="24"/>
        </w:rPr>
        <w:t>,</w:t>
      </w:r>
      <w:r w:rsidRPr="00DF7AA7">
        <w:rPr>
          <w:rFonts w:ascii="Arial" w:hAnsi="Arial" w:cs="Arial"/>
          <w:sz w:val="24"/>
          <w:szCs w:val="24"/>
        </w:rPr>
        <w:t xml:space="preserve"> and retested using a third-party-approved method with documentation of passing test results provided to ERT.</w:t>
      </w:r>
    </w:p>
    <w:p w14:paraId="0FCCA87C" w14:textId="77777777" w:rsidR="001F10AB" w:rsidRPr="00DF7AA7" w:rsidRDefault="001F10AB" w:rsidP="00B52647">
      <w:pPr>
        <w:pStyle w:val="ListParagraph"/>
        <w:jc w:val="both"/>
        <w:rPr>
          <w:rFonts w:ascii="Arial" w:hAnsi="Arial" w:cs="Arial"/>
          <w:sz w:val="24"/>
          <w:szCs w:val="24"/>
        </w:rPr>
      </w:pPr>
    </w:p>
    <w:p w14:paraId="0A7234B3" w14:textId="77777777" w:rsidR="001F10AB" w:rsidRPr="00782124" w:rsidRDefault="001F10AB" w:rsidP="00B52647">
      <w:pPr>
        <w:ind w:left="360"/>
        <w:jc w:val="both"/>
        <w:rPr>
          <w:rFonts w:ascii="Arial" w:hAnsi="Arial" w:cs="Arial"/>
          <w:sz w:val="20"/>
          <w:szCs w:val="20"/>
        </w:rPr>
        <w:sectPr w:rsidR="001F10AB" w:rsidRPr="00782124" w:rsidSect="00E04F98">
          <w:headerReference w:type="first" r:id="rId16"/>
          <w:footerReference w:type="first" r:id="rId17"/>
          <w:pgSz w:w="12240" w:h="15840"/>
          <w:pgMar w:top="1440" w:right="1080" w:bottom="1440" w:left="1440" w:header="720" w:footer="720" w:gutter="0"/>
          <w:pgNumType w:start="1"/>
          <w:cols w:space="720"/>
          <w:titlePg/>
          <w:docGrid w:linePitch="360"/>
        </w:sectPr>
      </w:pPr>
    </w:p>
    <w:p w14:paraId="381B6EDA" w14:textId="33C0C7EB" w:rsidR="00B4152B" w:rsidRPr="00DF7AA7" w:rsidRDefault="00B4152B" w:rsidP="001F10AB">
      <w:pPr>
        <w:pStyle w:val="Heading1"/>
        <w:ind w:left="450"/>
        <w:rPr>
          <w:szCs w:val="24"/>
        </w:rPr>
      </w:pPr>
      <w:bookmarkStart w:id="19" w:name="_Toc56518892"/>
      <w:r w:rsidRPr="00DF7AA7">
        <w:rPr>
          <w:szCs w:val="24"/>
        </w:rPr>
        <w:lastRenderedPageBreak/>
        <w:t>Tier II Notifications</w:t>
      </w:r>
      <w:bookmarkEnd w:id="19"/>
    </w:p>
    <w:p w14:paraId="0F7876EB" w14:textId="77777777" w:rsidR="00B4152B" w:rsidRPr="00DF7AA7" w:rsidRDefault="00B4152B" w:rsidP="00B4152B">
      <w:pPr>
        <w:pStyle w:val="NoSpacing"/>
        <w:rPr>
          <w:rFonts w:ascii="Arial" w:hAnsi="Arial" w:cs="Arial"/>
          <w:sz w:val="24"/>
          <w:szCs w:val="24"/>
        </w:rPr>
      </w:pPr>
    </w:p>
    <w:p w14:paraId="687D4E84" w14:textId="60DDD676" w:rsidR="005914E7" w:rsidRPr="00DF7AA7" w:rsidRDefault="006D5CA1" w:rsidP="005914E7">
      <w:pPr>
        <w:spacing w:after="0" w:line="240" w:lineRule="auto"/>
        <w:rPr>
          <w:rFonts w:ascii="Arial" w:hAnsi="Arial" w:cs="Arial"/>
          <w:sz w:val="24"/>
          <w:szCs w:val="24"/>
        </w:rPr>
      </w:pPr>
      <w:r w:rsidRPr="00DF7AA7">
        <w:rPr>
          <w:rFonts w:ascii="Arial" w:hAnsi="Arial" w:cs="Arial"/>
          <w:sz w:val="24"/>
          <w:szCs w:val="24"/>
        </w:rPr>
        <w:t xml:space="preserve">Tier </w:t>
      </w:r>
      <w:r w:rsidR="00780405" w:rsidRPr="00DF7AA7">
        <w:rPr>
          <w:rFonts w:ascii="Arial" w:hAnsi="Arial" w:cs="Arial"/>
          <w:sz w:val="24"/>
          <w:szCs w:val="24"/>
        </w:rPr>
        <w:t>II</w:t>
      </w:r>
      <w:r w:rsidRPr="00DF7AA7">
        <w:rPr>
          <w:rFonts w:ascii="Arial" w:hAnsi="Arial" w:cs="Arial"/>
          <w:sz w:val="24"/>
          <w:szCs w:val="24"/>
        </w:rPr>
        <w:t xml:space="preserve"> c</w:t>
      </w:r>
      <w:r w:rsidR="005914E7" w:rsidRPr="00DF7AA7">
        <w:rPr>
          <w:rFonts w:ascii="Arial" w:hAnsi="Arial" w:cs="Arial"/>
          <w:sz w:val="24"/>
          <w:szCs w:val="24"/>
        </w:rPr>
        <w:t>onditions require immediate investigation from the owner or operator</w:t>
      </w:r>
      <w:r w:rsidRPr="00DF7AA7">
        <w:rPr>
          <w:rFonts w:ascii="Arial" w:hAnsi="Arial" w:cs="Arial"/>
          <w:sz w:val="24"/>
          <w:szCs w:val="24"/>
        </w:rPr>
        <w:t>,</w:t>
      </w:r>
      <w:r w:rsidR="005914E7" w:rsidRPr="00DF7AA7">
        <w:rPr>
          <w:rFonts w:ascii="Arial" w:hAnsi="Arial" w:cs="Arial"/>
          <w:sz w:val="24"/>
          <w:szCs w:val="24"/>
        </w:rPr>
        <w:t xml:space="preserve"> and potential reporting to </w:t>
      </w:r>
      <w:r w:rsidR="001F10AB" w:rsidRPr="00DF7AA7">
        <w:rPr>
          <w:rFonts w:ascii="Arial" w:hAnsi="Arial" w:cs="Arial"/>
          <w:sz w:val="24"/>
          <w:szCs w:val="24"/>
        </w:rPr>
        <w:t xml:space="preserve">the cabinet’s </w:t>
      </w:r>
      <w:r w:rsidR="005914E7" w:rsidRPr="00DF7AA7">
        <w:rPr>
          <w:rFonts w:ascii="Arial" w:hAnsi="Arial" w:cs="Arial"/>
          <w:sz w:val="24"/>
          <w:szCs w:val="24"/>
        </w:rPr>
        <w:t>Emergency Response Team Hotline.</w:t>
      </w:r>
    </w:p>
    <w:p w14:paraId="62AC6F9F" w14:textId="77777777" w:rsidR="00B4152B" w:rsidRPr="00DF7AA7" w:rsidRDefault="00B4152B" w:rsidP="00B4152B">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38C613A1" w14:textId="77777777" w:rsidTr="00BB2201">
        <w:tc>
          <w:tcPr>
            <w:tcW w:w="9360" w:type="dxa"/>
          </w:tcPr>
          <w:p w14:paraId="25A7F7BB" w14:textId="4FB92F51" w:rsidR="00633D00" w:rsidRPr="00DF7AA7" w:rsidRDefault="00633D00" w:rsidP="001F10AB">
            <w:pPr>
              <w:pStyle w:val="Heading2"/>
              <w:rPr>
                <w:sz w:val="24"/>
                <w:szCs w:val="24"/>
              </w:rPr>
            </w:pPr>
            <w:bookmarkStart w:id="20" w:name="_Toc56518893"/>
            <w:r w:rsidRPr="00DF7AA7">
              <w:rPr>
                <w:sz w:val="24"/>
                <w:szCs w:val="24"/>
              </w:rPr>
              <w:t>Erratic dispenser behavior from a suction system</w:t>
            </w:r>
            <w:bookmarkEnd w:id="20"/>
          </w:p>
          <w:p w14:paraId="37D77BE7" w14:textId="77777777" w:rsidR="00633D00" w:rsidRPr="00DF7AA7" w:rsidRDefault="00633D00" w:rsidP="00E263A0">
            <w:pPr>
              <w:pStyle w:val="NoSpacing"/>
              <w:rPr>
                <w:rFonts w:ascii="Arial" w:hAnsi="Arial" w:cs="Arial"/>
                <w:sz w:val="24"/>
                <w:szCs w:val="24"/>
              </w:rPr>
            </w:pPr>
          </w:p>
          <w:p w14:paraId="0566187C" w14:textId="6582B64A" w:rsidR="00633D00" w:rsidRPr="00DF7AA7" w:rsidRDefault="00633D00" w:rsidP="00A61AB7">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Owner or operator</w:t>
            </w:r>
            <w:r w:rsidR="0046032E" w:rsidRPr="00DF7AA7">
              <w:rPr>
                <w:rFonts w:ascii="Arial" w:hAnsi="Arial" w:cs="Arial"/>
                <w:b/>
                <w:sz w:val="24"/>
                <w:szCs w:val="24"/>
              </w:rPr>
              <w:t xml:space="preserve"> immediately investigate </w:t>
            </w:r>
            <w:r w:rsidR="00A61AB7" w:rsidRPr="00DF7AA7">
              <w:rPr>
                <w:rFonts w:ascii="Arial" w:hAnsi="Arial" w:cs="Arial"/>
                <w:b/>
                <w:sz w:val="24"/>
                <w:szCs w:val="24"/>
              </w:rPr>
              <w:t>and resolve within 7 days</w:t>
            </w:r>
          </w:p>
        </w:tc>
      </w:tr>
    </w:tbl>
    <w:p w14:paraId="21EBE560" w14:textId="77777777" w:rsidR="00B4152B" w:rsidRPr="00DF7AA7" w:rsidRDefault="00B4152B" w:rsidP="00B4152B">
      <w:pPr>
        <w:pStyle w:val="NoSpacing"/>
        <w:rPr>
          <w:rFonts w:ascii="Arial" w:hAnsi="Arial" w:cs="Arial"/>
          <w:sz w:val="24"/>
          <w:szCs w:val="24"/>
        </w:rPr>
      </w:pPr>
    </w:p>
    <w:p w14:paraId="71CB5E33" w14:textId="22603DB9"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Erratic or intermittent flow from a suction dispenser may indicate a leak in product piping. If a source of the condition cannot be immediately identified and repaired, a release shall be reported to the </w:t>
      </w:r>
      <w:r w:rsidR="00875DD5"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Repairs to product piping below the dispenser check valve require a </w:t>
      </w:r>
      <w:proofErr w:type="gramStart"/>
      <w:r w:rsidRPr="00DF7AA7">
        <w:rPr>
          <w:rFonts w:ascii="Arial" w:hAnsi="Arial" w:cs="Arial"/>
          <w:sz w:val="24"/>
          <w:szCs w:val="24"/>
        </w:rPr>
        <w:t>third-party</w:t>
      </w:r>
      <w:proofErr w:type="gramEnd"/>
      <w:r w:rsidRPr="00DF7AA7">
        <w:rPr>
          <w:rFonts w:ascii="Arial" w:hAnsi="Arial" w:cs="Arial"/>
          <w:sz w:val="24"/>
          <w:szCs w:val="24"/>
        </w:rPr>
        <w:t>-approved line tightness test. Maintain all records of actions taken to resolve erratic flow event.</w:t>
      </w:r>
    </w:p>
    <w:p w14:paraId="597E3809" w14:textId="77777777" w:rsidR="00524003" w:rsidRPr="00DF7AA7" w:rsidRDefault="00524003" w:rsidP="00B52647">
      <w:pPr>
        <w:pStyle w:val="NoSpacing"/>
        <w:jc w:val="both"/>
        <w:rPr>
          <w:rFonts w:ascii="Arial" w:hAnsi="Arial" w:cs="Arial"/>
          <w:sz w:val="24"/>
          <w:szCs w:val="24"/>
        </w:rPr>
      </w:pPr>
    </w:p>
    <w:p w14:paraId="13086BB4" w14:textId="51EBE252" w:rsidR="00524003" w:rsidRPr="00DF7AA7" w:rsidRDefault="00524003" w:rsidP="00B52647">
      <w:pPr>
        <w:pStyle w:val="NoSpacing"/>
        <w:numPr>
          <w:ilvl w:val="0"/>
          <w:numId w:val="14"/>
        </w:numPr>
        <w:jc w:val="both"/>
        <w:rPr>
          <w:rFonts w:ascii="Arial" w:hAnsi="Arial" w:cs="Arial"/>
          <w:sz w:val="24"/>
          <w:szCs w:val="24"/>
        </w:rPr>
      </w:pPr>
      <w:r w:rsidRPr="00DF7AA7">
        <w:rPr>
          <w:rFonts w:ascii="Arial" w:hAnsi="Arial" w:cs="Arial"/>
          <w:b/>
          <w:sz w:val="24"/>
          <w:szCs w:val="24"/>
        </w:rPr>
        <w:t>ERT/FOB</w:t>
      </w:r>
      <w:r w:rsidR="00982369" w:rsidRPr="00DF7AA7">
        <w:rPr>
          <w:rFonts w:ascii="Arial" w:hAnsi="Arial" w:cs="Arial"/>
          <w:b/>
          <w:sz w:val="24"/>
          <w:szCs w:val="24"/>
        </w:rPr>
        <w:t xml:space="preserve"> res</w:t>
      </w:r>
      <w:r w:rsidR="009945F7" w:rsidRPr="00DF7AA7">
        <w:rPr>
          <w:rFonts w:ascii="Arial" w:hAnsi="Arial" w:cs="Arial"/>
          <w:b/>
          <w:sz w:val="24"/>
          <w:szCs w:val="24"/>
        </w:rPr>
        <w:t>p</w:t>
      </w:r>
      <w:r w:rsidR="00982369" w:rsidRPr="00DF7AA7">
        <w:rPr>
          <w:rFonts w:ascii="Arial" w:hAnsi="Arial" w:cs="Arial"/>
          <w:b/>
          <w:sz w:val="24"/>
          <w:szCs w:val="24"/>
        </w:rPr>
        <w:t>onse</w:t>
      </w:r>
      <w:r w:rsidRPr="00DF7AA7">
        <w:rPr>
          <w:rFonts w:ascii="Arial" w:hAnsi="Arial" w:cs="Arial"/>
          <w:b/>
          <w:sz w:val="24"/>
          <w:szCs w:val="24"/>
        </w:rPr>
        <w:t xml:space="preserve">: </w:t>
      </w:r>
      <w:r w:rsidRPr="00DF7AA7">
        <w:rPr>
          <w:rFonts w:ascii="Arial" w:hAnsi="Arial" w:cs="Arial"/>
          <w:sz w:val="24"/>
          <w:szCs w:val="24"/>
        </w:rPr>
        <w:t>ERT</w:t>
      </w:r>
      <w:r w:rsidR="00982369" w:rsidRPr="00DF7AA7">
        <w:rPr>
          <w:rFonts w:ascii="Arial" w:hAnsi="Arial" w:cs="Arial"/>
          <w:sz w:val="24"/>
          <w:szCs w:val="24"/>
        </w:rPr>
        <w:t xml:space="preserve"> or FOB</w:t>
      </w:r>
      <w:r w:rsidRPr="00DF7AA7">
        <w:rPr>
          <w:rFonts w:ascii="Arial" w:hAnsi="Arial" w:cs="Arial"/>
          <w:sz w:val="24"/>
          <w:szCs w:val="24"/>
        </w:rPr>
        <w:t xml:space="preserve"> will dispatch a responder when the facility reports to the hotline if </w:t>
      </w:r>
      <w:r w:rsidR="00982369" w:rsidRPr="00DF7AA7">
        <w:rPr>
          <w:rFonts w:ascii="Arial" w:hAnsi="Arial" w:cs="Arial"/>
          <w:sz w:val="24"/>
          <w:szCs w:val="24"/>
        </w:rPr>
        <w:t xml:space="preserve">a </w:t>
      </w:r>
      <w:r w:rsidRPr="00DF7AA7">
        <w:rPr>
          <w:rFonts w:ascii="Arial" w:hAnsi="Arial" w:cs="Arial"/>
          <w:sz w:val="24"/>
          <w:szCs w:val="24"/>
        </w:rPr>
        <w:t xml:space="preserve">system release or failed test is confirmed.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 until the equipment is repaired or replaced</w:t>
      </w:r>
      <w:r w:rsidR="00281C50" w:rsidRPr="00DF7AA7">
        <w:rPr>
          <w:rFonts w:ascii="Arial" w:hAnsi="Arial" w:cs="Arial"/>
          <w:sz w:val="24"/>
          <w:szCs w:val="24"/>
        </w:rPr>
        <w:t>,</w:t>
      </w:r>
      <w:r w:rsidRPr="00DF7AA7">
        <w:rPr>
          <w:rFonts w:ascii="Arial" w:hAnsi="Arial" w:cs="Arial"/>
          <w:sz w:val="24"/>
          <w:szCs w:val="24"/>
        </w:rPr>
        <w:t xml:space="preserve"> and tested using a third-party-approved method with documentation of passing test results provided to ERT.</w:t>
      </w:r>
    </w:p>
    <w:p w14:paraId="21E9D1ED" w14:textId="77777777" w:rsidR="00B4152B" w:rsidRPr="00DF7AA7" w:rsidRDefault="00B4152B" w:rsidP="00B4152B">
      <w:pPr>
        <w:pStyle w:val="NoSpacing"/>
        <w:rPr>
          <w:rFonts w:ascii="Arial" w:hAnsi="Arial" w:cs="Arial"/>
          <w:sz w:val="24"/>
          <w:szCs w:val="24"/>
        </w:rPr>
      </w:pPr>
    </w:p>
    <w:p w14:paraId="22272D44" w14:textId="77777777" w:rsidR="00B4152B" w:rsidRPr="00DF7AA7" w:rsidRDefault="00B4152B" w:rsidP="00B4152B">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281C50" w:rsidRPr="00DF7AA7" w14:paraId="15F528FF" w14:textId="77777777" w:rsidTr="000758ED">
        <w:tc>
          <w:tcPr>
            <w:tcW w:w="9360" w:type="dxa"/>
          </w:tcPr>
          <w:p w14:paraId="3D1CD390" w14:textId="35963759" w:rsidR="00281C50" w:rsidRPr="00DF7AA7" w:rsidRDefault="00281C50" w:rsidP="001F10AB">
            <w:pPr>
              <w:pStyle w:val="Heading2"/>
              <w:rPr>
                <w:sz w:val="24"/>
                <w:szCs w:val="24"/>
              </w:rPr>
            </w:pPr>
            <w:bookmarkStart w:id="21" w:name="_Toc56518894"/>
            <w:r w:rsidRPr="00DF7AA7">
              <w:rPr>
                <w:sz w:val="24"/>
                <w:szCs w:val="24"/>
              </w:rPr>
              <w:t>Failing results from a tank or piping release detection method</w:t>
            </w:r>
            <w:bookmarkEnd w:id="21"/>
          </w:p>
          <w:p w14:paraId="15ED16CE" w14:textId="77777777" w:rsidR="00281C50" w:rsidRPr="00DF7AA7" w:rsidRDefault="00281C50" w:rsidP="001F10AB">
            <w:pPr>
              <w:pStyle w:val="NoSpacing"/>
              <w:numPr>
                <w:ilvl w:val="0"/>
                <w:numId w:val="6"/>
              </w:numPr>
              <w:ind w:left="971"/>
              <w:rPr>
                <w:rFonts w:ascii="Arial" w:hAnsi="Arial" w:cs="Arial"/>
                <w:sz w:val="24"/>
                <w:szCs w:val="24"/>
              </w:rPr>
            </w:pPr>
            <w:bookmarkStart w:id="22" w:name="OLE_LINK5"/>
            <w:bookmarkStart w:id="23" w:name="OLE_LINK6"/>
            <w:r w:rsidRPr="00DF7AA7">
              <w:rPr>
                <w:rFonts w:ascii="Arial" w:hAnsi="Arial" w:cs="Arial"/>
                <w:sz w:val="24"/>
                <w:szCs w:val="24"/>
              </w:rPr>
              <w:t>Annual and periodic line test failures</w:t>
            </w:r>
            <w:bookmarkEnd w:id="22"/>
            <w:bookmarkEnd w:id="23"/>
            <w:r w:rsidRPr="00DF7AA7">
              <w:rPr>
                <w:rFonts w:ascii="Arial" w:hAnsi="Arial" w:cs="Arial"/>
                <w:sz w:val="24"/>
                <w:szCs w:val="24"/>
              </w:rPr>
              <w:t xml:space="preserve"> from electronic line leak detectors</w:t>
            </w:r>
          </w:p>
          <w:p w14:paraId="439087FF" w14:textId="77777777" w:rsidR="00281C50" w:rsidRPr="00DF7AA7" w:rsidRDefault="00281C50" w:rsidP="001F10AB">
            <w:pPr>
              <w:pStyle w:val="NoSpacing"/>
              <w:numPr>
                <w:ilvl w:val="0"/>
                <w:numId w:val="6"/>
              </w:numPr>
              <w:ind w:left="971"/>
              <w:rPr>
                <w:rFonts w:ascii="Arial" w:hAnsi="Arial" w:cs="Arial"/>
                <w:sz w:val="24"/>
                <w:szCs w:val="24"/>
              </w:rPr>
            </w:pPr>
            <w:r w:rsidRPr="00DF7AA7">
              <w:rPr>
                <w:rFonts w:ascii="Arial" w:hAnsi="Arial" w:cs="Arial"/>
                <w:sz w:val="24"/>
                <w:szCs w:val="24"/>
              </w:rPr>
              <w:t>Annual and periodic tank test failures from automatic tank gauge</w:t>
            </w:r>
          </w:p>
          <w:p w14:paraId="1ABE0D18" w14:textId="77777777" w:rsidR="00281C50" w:rsidRPr="00DF7AA7" w:rsidRDefault="00281C50" w:rsidP="001F10AB">
            <w:pPr>
              <w:pStyle w:val="NoSpacing"/>
              <w:numPr>
                <w:ilvl w:val="0"/>
                <w:numId w:val="6"/>
              </w:numPr>
              <w:ind w:left="971"/>
              <w:rPr>
                <w:rFonts w:ascii="Arial" w:hAnsi="Arial" w:cs="Arial"/>
                <w:sz w:val="24"/>
                <w:szCs w:val="24"/>
              </w:rPr>
            </w:pPr>
            <w:r w:rsidRPr="00DF7AA7">
              <w:rPr>
                <w:rFonts w:ascii="Arial" w:hAnsi="Arial" w:cs="Arial"/>
                <w:sz w:val="24"/>
                <w:szCs w:val="24"/>
              </w:rPr>
              <w:t>Liquid alarm from discriminating liquid sensor</w:t>
            </w:r>
          </w:p>
          <w:p w14:paraId="080901D4" w14:textId="77777777" w:rsidR="00281C50" w:rsidRPr="00DF7AA7" w:rsidRDefault="00281C50" w:rsidP="005D5A2F">
            <w:pPr>
              <w:pStyle w:val="NoSpacing"/>
              <w:numPr>
                <w:ilvl w:val="0"/>
                <w:numId w:val="4"/>
              </w:numPr>
              <w:rPr>
                <w:rFonts w:ascii="Arial" w:hAnsi="Arial" w:cs="Arial"/>
                <w:sz w:val="24"/>
                <w:szCs w:val="24"/>
              </w:rPr>
            </w:pPr>
            <w:r w:rsidRPr="00DF7AA7">
              <w:rPr>
                <w:rFonts w:ascii="Arial" w:hAnsi="Arial" w:cs="Arial"/>
                <w:sz w:val="24"/>
                <w:szCs w:val="24"/>
              </w:rPr>
              <w:t>Tank interstice alarm</w:t>
            </w:r>
          </w:p>
          <w:p w14:paraId="5C97C6A7" w14:textId="77777777" w:rsidR="00281C50" w:rsidRPr="00DF7AA7" w:rsidRDefault="00281C50" w:rsidP="001F10AB">
            <w:pPr>
              <w:pStyle w:val="NoSpacing"/>
              <w:numPr>
                <w:ilvl w:val="0"/>
                <w:numId w:val="6"/>
              </w:numPr>
              <w:ind w:left="971"/>
              <w:rPr>
                <w:rFonts w:ascii="Arial" w:hAnsi="Arial" w:cs="Arial"/>
                <w:sz w:val="24"/>
                <w:szCs w:val="24"/>
              </w:rPr>
            </w:pPr>
            <w:r w:rsidRPr="00DF7AA7">
              <w:rPr>
                <w:rFonts w:ascii="Arial" w:hAnsi="Arial" w:cs="Arial"/>
                <w:sz w:val="24"/>
                <w:szCs w:val="24"/>
              </w:rPr>
              <w:t>Failing results from SIR or MTG</w:t>
            </w:r>
          </w:p>
          <w:p w14:paraId="45ACEE0D" w14:textId="77777777" w:rsidR="00281C50" w:rsidRPr="00DF7AA7" w:rsidRDefault="00281C50" w:rsidP="001F10AB">
            <w:pPr>
              <w:pStyle w:val="NoSpacing"/>
              <w:numPr>
                <w:ilvl w:val="0"/>
                <w:numId w:val="6"/>
              </w:numPr>
              <w:ind w:left="971"/>
              <w:rPr>
                <w:rFonts w:ascii="Arial" w:hAnsi="Arial" w:cs="Arial"/>
                <w:sz w:val="24"/>
                <w:szCs w:val="24"/>
              </w:rPr>
            </w:pPr>
            <w:r w:rsidRPr="00DF7AA7">
              <w:rPr>
                <w:rFonts w:ascii="Arial" w:hAnsi="Arial" w:cs="Arial"/>
                <w:sz w:val="24"/>
                <w:szCs w:val="24"/>
              </w:rPr>
              <w:t>SIR inconclusive results</w:t>
            </w:r>
          </w:p>
          <w:p w14:paraId="16354C75" w14:textId="77777777" w:rsidR="00281C50" w:rsidRPr="00DF7AA7" w:rsidRDefault="00281C50" w:rsidP="001F10AB">
            <w:pPr>
              <w:pStyle w:val="NoSpacing"/>
              <w:numPr>
                <w:ilvl w:val="0"/>
                <w:numId w:val="6"/>
              </w:numPr>
              <w:ind w:left="971"/>
              <w:rPr>
                <w:rFonts w:ascii="Arial" w:hAnsi="Arial" w:cs="Arial"/>
                <w:sz w:val="24"/>
                <w:szCs w:val="24"/>
              </w:rPr>
            </w:pPr>
            <w:r w:rsidRPr="00DF7AA7">
              <w:rPr>
                <w:rFonts w:ascii="Arial" w:hAnsi="Arial" w:cs="Arial"/>
                <w:sz w:val="24"/>
                <w:szCs w:val="24"/>
              </w:rPr>
              <w:t>Unexplained inventory discrepancies</w:t>
            </w:r>
          </w:p>
          <w:p w14:paraId="15C2CEEB" w14:textId="77777777" w:rsidR="00281C50" w:rsidRPr="00DF7AA7" w:rsidRDefault="00281C50" w:rsidP="00644E2A">
            <w:pPr>
              <w:pStyle w:val="NoSpacing"/>
              <w:rPr>
                <w:rFonts w:ascii="Arial" w:hAnsi="Arial" w:cs="Arial"/>
                <w:sz w:val="24"/>
                <w:szCs w:val="24"/>
              </w:rPr>
            </w:pPr>
          </w:p>
          <w:p w14:paraId="141C1F9B" w14:textId="74810536" w:rsidR="00281C50" w:rsidRPr="00DF7AA7" w:rsidRDefault="00281C50" w:rsidP="001F10AB">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00A61AB7" w:rsidRPr="00DF7AA7">
              <w:rPr>
                <w:rFonts w:ascii="Arial" w:hAnsi="Arial" w:cs="Arial"/>
                <w:b/>
                <w:sz w:val="24"/>
                <w:szCs w:val="24"/>
              </w:rPr>
              <w:t>Owner or operator immediately investigate and resolve within 7 days</w:t>
            </w:r>
          </w:p>
        </w:tc>
      </w:tr>
    </w:tbl>
    <w:p w14:paraId="79326E23" w14:textId="77777777" w:rsidR="00B4152B" w:rsidRPr="00DF7AA7" w:rsidRDefault="00B4152B" w:rsidP="00B4152B">
      <w:pPr>
        <w:pStyle w:val="NoSpacing"/>
        <w:rPr>
          <w:rFonts w:ascii="Arial" w:hAnsi="Arial" w:cs="Arial"/>
          <w:sz w:val="24"/>
          <w:szCs w:val="24"/>
        </w:rPr>
      </w:pPr>
    </w:p>
    <w:p w14:paraId="1EB83B10" w14:textId="77777777" w:rsidR="00B4152B" w:rsidRPr="00DF7AA7" w:rsidRDefault="00B4152B" w:rsidP="00B52647">
      <w:pPr>
        <w:pStyle w:val="NoSpacing"/>
        <w:jc w:val="both"/>
        <w:rPr>
          <w:rFonts w:ascii="Arial" w:hAnsi="Arial" w:cs="Arial"/>
          <w:b/>
          <w:sz w:val="24"/>
          <w:szCs w:val="24"/>
        </w:rPr>
      </w:pPr>
      <w:r w:rsidRPr="00DF7AA7">
        <w:rPr>
          <w:rFonts w:ascii="Arial" w:hAnsi="Arial" w:cs="Arial"/>
          <w:b/>
          <w:sz w:val="24"/>
          <w:szCs w:val="24"/>
          <w:u w:val="single"/>
        </w:rPr>
        <w:t>Annual and periodic line test failures from electronic line leak detectors</w:t>
      </w:r>
      <w:r w:rsidRPr="00DF7AA7">
        <w:rPr>
          <w:rFonts w:ascii="Arial" w:hAnsi="Arial" w:cs="Arial"/>
          <w:b/>
          <w:sz w:val="24"/>
          <w:szCs w:val="24"/>
        </w:rPr>
        <w:t xml:space="preserve"> </w:t>
      </w:r>
    </w:p>
    <w:p w14:paraId="1CBEA284" w14:textId="5691500D"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As a first step to investigate this type of suspected release, force an equivalent line test to confirm or refute the original alarm. A passing test is sufficient to confirm the integrity of the product piping. Otherwise, investigate specific product piping by checking STP sumps and under all dispensers for the presence of free product. If a source of the condition cannot be immediately identified and repaired, a release shall be reported to the </w:t>
      </w:r>
      <w:r w:rsidR="00662AA2"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Failed product piping </w:t>
      </w:r>
      <w:r w:rsidR="00042AAD" w:rsidRPr="00DF7AA7">
        <w:rPr>
          <w:rFonts w:ascii="Arial" w:hAnsi="Arial" w:cs="Arial"/>
          <w:sz w:val="24"/>
          <w:szCs w:val="24"/>
        </w:rPr>
        <w:t>shall</w:t>
      </w:r>
      <w:r w:rsidRPr="00DF7AA7">
        <w:rPr>
          <w:rFonts w:ascii="Arial" w:hAnsi="Arial" w:cs="Arial"/>
          <w:sz w:val="24"/>
          <w:szCs w:val="24"/>
        </w:rPr>
        <w:t xml:space="preserve"> be repaired and, if piping is repaired below the shear valve, tested using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method. If no releases or leaking components are observed, no internal electronic or mechanical components are defective, and piping will not pass an annual (0.1 gph) ELLD test, the owner or operator </w:t>
      </w:r>
      <w:r w:rsidR="00042AAD" w:rsidRPr="00DF7AA7">
        <w:rPr>
          <w:rFonts w:ascii="Arial" w:hAnsi="Arial" w:cs="Arial"/>
          <w:sz w:val="24"/>
          <w:szCs w:val="24"/>
        </w:rPr>
        <w:t>shall</w:t>
      </w:r>
      <w:r w:rsidRPr="00DF7AA7">
        <w:rPr>
          <w:rFonts w:ascii="Arial" w:hAnsi="Arial" w:cs="Arial"/>
          <w:sz w:val="24"/>
          <w:szCs w:val="24"/>
        </w:rPr>
        <w:t xml:space="preserve"> conduct a </w:t>
      </w:r>
      <w:proofErr w:type="gramStart"/>
      <w:r w:rsidRPr="00DF7AA7">
        <w:rPr>
          <w:rFonts w:ascii="Arial" w:hAnsi="Arial" w:cs="Arial"/>
          <w:sz w:val="24"/>
          <w:szCs w:val="24"/>
        </w:rPr>
        <w:t>third-party</w:t>
      </w:r>
      <w:proofErr w:type="gramEnd"/>
      <w:r w:rsidRPr="00DF7AA7">
        <w:rPr>
          <w:rFonts w:ascii="Arial" w:hAnsi="Arial" w:cs="Arial"/>
          <w:sz w:val="24"/>
          <w:szCs w:val="24"/>
        </w:rPr>
        <w:t>-approved line tightness test. Maintain all records of actions taken to resolve this situation.</w:t>
      </w:r>
    </w:p>
    <w:p w14:paraId="7EF2447D" w14:textId="77777777" w:rsidR="00324A44" w:rsidRPr="00DF7AA7" w:rsidRDefault="00324A44" w:rsidP="00B52647">
      <w:pPr>
        <w:pStyle w:val="NoSpacing"/>
        <w:jc w:val="both"/>
        <w:rPr>
          <w:rFonts w:ascii="Arial" w:hAnsi="Arial" w:cs="Arial"/>
          <w:sz w:val="24"/>
          <w:szCs w:val="24"/>
        </w:rPr>
      </w:pPr>
    </w:p>
    <w:p w14:paraId="7786F6B4" w14:textId="77777777" w:rsidR="00B4152B" w:rsidRPr="00DF7AA7" w:rsidRDefault="00B4152B" w:rsidP="00B52647">
      <w:pPr>
        <w:pStyle w:val="NoSpacing"/>
        <w:jc w:val="both"/>
        <w:rPr>
          <w:rFonts w:ascii="Arial" w:hAnsi="Arial" w:cs="Arial"/>
          <w:b/>
          <w:sz w:val="24"/>
          <w:szCs w:val="24"/>
        </w:rPr>
      </w:pPr>
      <w:r w:rsidRPr="00DF7AA7">
        <w:rPr>
          <w:rFonts w:ascii="Arial" w:hAnsi="Arial" w:cs="Arial"/>
          <w:b/>
          <w:sz w:val="24"/>
          <w:szCs w:val="24"/>
          <w:u w:val="single"/>
        </w:rPr>
        <w:lastRenderedPageBreak/>
        <w:t>Annual and periodic tank test failures from automatic tank gauge</w:t>
      </w:r>
      <w:r w:rsidRPr="00DF7AA7">
        <w:rPr>
          <w:rFonts w:ascii="Arial" w:hAnsi="Arial" w:cs="Arial"/>
          <w:b/>
          <w:sz w:val="24"/>
          <w:szCs w:val="24"/>
        </w:rPr>
        <w:t xml:space="preserve"> </w:t>
      </w:r>
    </w:p>
    <w:p w14:paraId="0FB35C04" w14:textId="6351F1F4"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As a first step to investigate this type of suspected release, force an equivalent tank test to confirm or refute the original alarm. A passing test is sufficient to confirm the integrity of the tank. Otherwise, investigate the specific tank by checking all tank sumps, riser manways, tank interstice, or any pit observation wells for the presence of free product. If a source of the condition cannot be immediately identified, and repaired, a release shall be reported to the </w:t>
      </w:r>
      <w:r w:rsidR="00662AA2"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Appropriate repairs </w:t>
      </w:r>
      <w:r w:rsidR="00042AAD" w:rsidRPr="00DF7AA7">
        <w:rPr>
          <w:rFonts w:ascii="Arial" w:hAnsi="Arial" w:cs="Arial"/>
          <w:sz w:val="24"/>
          <w:szCs w:val="24"/>
        </w:rPr>
        <w:t>shall</w:t>
      </w:r>
      <w:r w:rsidRPr="00DF7AA7">
        <w:rPr>
          <w:rFonts w:ascii="Arial" w:hAnsi="Arial" w:cs="Arial"/>
          <w:sz w:val="24"/>
          <w:szCs w:val="24"/>
        </w:rPr>
        <w:t xml:space="preserve"> be made to the tank system and tested using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test method. If no failed components or programing errors are identified and the tank does not pass an annual (0.1 gph) ELLD test, the owner or operator </w:t>
      </w:r>
      <w:r w:rsidR="00042AAD" w:rsidRPr="00DF7AA7">
        <w:rPr>
          <w:rFonts w:ascii="Arial" w:hAnsi="Arial" w:cs="Arial"/>
          <w:sz w:val="24"/>
          <w:szCs w:val="24"/>
        </w:rPr>
        <w:t>shall</w:t>
      </w:r>
      <w:r w:rsidRPr="00DF7AA7">
        <w:rPr>
          <w:rFonts w:ascii="Arial" w:hAnsi="Arial" w:cs="Arial"/>
          <w:sz w:val="24"/>
          <w:szCs w:val="24"/>
        </w:rPr>
        <w:t xml:space="preserve"> conduct a </w:t>
      </w:r>
      <w:proofErr w:type="gramStart"/>
      <w:r w:rsidRPr="00DF7AA7">
        <w:rPr>
          <w:rFonts w:ascii="Arial" w:hAnsi="Arial" w:cs="Arial"/>
          <w:sz w:val="24"/>
          <w:szCs w:val="24"/>
        </w:rPr>
        <w:t>third-party</w:t>
      </w:r>
      <w:proofErr w:type="gramEnd"/>
      <w:r w:rsidRPr="00DF7AA7">
        <w:rPr>
          <w:rFonts w:ascii="Arial" w:hAnsi="Arial" w:cs="Arial"/>
          <w:sz w:val="24"/>
          <w:szCs w:val="24"/>
        </w:rPr>
        <w:t>-approved tank tightness test. Maintain all records of actions taken to resolve tank test failure alarm</w:t>
      </w:r>
      <w:r w:rsidR="00915D81" w:rsidRPr="00DF7AA7">
        <w:rPr>
          <w:rFonts w:ascii="Arial" w:hAnsi="Arial" w:cs="Arial"/>
          <w:sz w:val="24"/>
          <w:szCs w:val="24"/>
        </w:rPr>
        <w:t>s and annual tests</w:t>
      </w:r>
      <w:r w:rsidRPr="00DF7AA7">
        <w:rPr>
          <w:rFonts w:ascii="Arial" w:hAnsi="Arial" w:cs="Arial"/>
          <w:sz w:val="24"/>
          <w:szCs w:val="24"/>
        </w:rPr>
        <w:t>.</w:t>
      </w:r>
    </w:p>
    <w:p w14:paraId="6EDDCC68" w14:textId="77777777" w:rsidR="00B4152B" w:rsidRPr="00DF7AA7" w:rsidRDefault="00B4152B" w:rsidP="00B52647">
      <w:pPr>
        <w:pStyle w:val="NoSpacing"/>
        <w:jc w:val="both"/>
        <w:rPr>
          <w:rFonts w:ascii="Arial" w:hAnsi="Arial" w:cs="Arial"/>
          <w:sz w:val="24"/>
          <w:szCs w:val="24"/>
        </w:rPr>
      </w:pPr>
    </w:p>
    <w:p w14:paraId="4DF7B282" w14:textId="77777777" w:rsidR="00B4152B" w:rsidRPr="00DF7AA7" w:rsidRDefault="00B4152B" w:rsidP="00B52647">
      <w:pPr>
        <w:pStyle w:val="NoSpacing"/>
        <w:keepNext/>
        <w:keepLines/>
        <w:jc w:val="both"/>
        <w:rPr>
          <w:rFonts w:ascii="Arial" w:hAnsi="Arial" w:cs="Arial"/>
          <w:b/>
          <w:sz w:val="24"/>
          <w:szCs w:val="24"/>
        </w:rPr>
      </w:pPr>
      <w:r w:rsidRPr="00DF7AA7">
        <w:rPr>
          <w:rFonts w:ascii="Arial" w:hAnsi="Arial" w:cs="Arial"/>
          <w:b/>
          <w:sz w:val="24"/>
          <w:szCs w:val="24"/>
          <w:u w:val="single"/>
        </w:rPr>
        <w:t>Liquid alarm from discriminating sensor</w:t>
      </w:r>
      <w:r w:rsidRPr="00DF7AA7">
        <w:rPr>
          <w:rFonts w:ascii="Arial" w:hAnsi="Arial" w:cs="Arial"/>
          <w:b/>
          <w:sz w:val="24"/>
          <w:szCs w:val="24"/>
        </w:rPr>
        <w:t xml:space="preserve"> </w:t>
      </w:r>
    </w:p>
    <w:p w14:paraId="32880177" w14:textId="3E42E2AE" w:rsidR="00B4152B" w:rsidRPr="00DF7AA7" w:rsidRDefault="00B4152B" w:rsidP="00B52647">
      <w:pPr>
        <w:pStyle w:val="NoSpacing"/>
        <w:keepNext/>
        <w:keepLines/>
        <w:jc w:val="both"/>
        <w:rPr>
          <w:rFonts w:ascii="Arial" w:hAnsi="Arial" w:cs="Arial"/>
          <w:sz w:val="24"/>
          <w:szCs w:val="24"/>
        </w:rPr>
      </w:pPr>
      <w:r w:rsidRPr="00DF7AA7">
        <w:rPr>
          <w:rFonts w:ascii="Arial" w:hAnsi="Arial" w:cs="Arial"/>
          <w:sz w:val="24"/>
          <w:szCs w:val="24"/>
        </w:rPr>
        <w:t xml:space="preserve">If interstitial monitoring is the primary release detection method, the owner or operator </w:t>
      </w:r>
      <w:r w:rsidR="00042AAD" w:rsidRPr="00DF7AA7">
        <w:rPr>
          <w:rFonts w:ascii="Arial" w:hAnsi="Arial" w:cs="Arial"/>
          <w:sz w:val="24"/>
          <w:szCs w:val="24"/>
        </w:rPr>
        <w:t>shall</w:t>
      </w:r>
      <w:r w:rsidRPr="00DF7AA7">
        <w:rPr>
          <w:rFonts w:ascii="Arial" w:hAnsi="Arial" w:cs="Arial"/>
          <w:sz w:val="24"/>
          <w:szCs w:val="24"/>
        </w:rPr>
        <w:t xml:space="preserve"> investigate the alarm and take appropriate actions to evaluate the containment sump or sensor. If a source of the condition cannot be immediately identified, and repaired, a release shall be reported to the </w:t>
      </w:r>
      <w:r w:rsidR="00662AA2"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Appropriate repairs </w:t>
      </w:r>
      <w:r w:rsidR="00042AAD" w:rsidRPr="00DF7AA7">
        <w:rPr>
          <w:rFonts w:ascii="Arial" w:hAnsi="Arial" w:cs="Arial"/>
          <w:sz w:val="24"/>
          <w:szCs w:val="24"/>
        </w:rPr>
        <w:t>shall</w:t>
      </w:r>
      <w:r w:rsidRPr="00DF7AA7">
        <w:rPr>
          <w:rFonts w:ascii="Arial" w:hAnsi="Arial" w:cs="Arial"/>
          <w:sz w:val="24"/>
          <w:szCs w:val="24"/>
        </w:rPr>
        <w:t xml:space="preserve"> be made to the containment system and tested using a </w:t>
      </w:r>
      <w:proofErr w:type="gramStart"/>
      <w:r w:rsidRPr="00DF7AA7">
        <w:rPr>
          <w:rFonts w:ascii="Arial" w:hAnsi="Arial" w:cs="Arial"/>
          <w:sz w:val="24"/>
          <w:szCs w:val="24"/>
        </w:rPr>
        <w:t>third-party</w:t>
      </w:r>
      <w:proofErr w:type="gramEnd"/>
      <w:r w:rsidRPr="00DF7AA7">
        <w:rPr>
          <w:rFonts w:ascii="Arial" w:hAnsi="Arial" w:cs="Arial"/>
          <w:sz w:val="24"/>
          <w:szCs w:val="24"/>
        </w:rPr>
        <w:t>-approved test method. Maintain all records of actions taken to resolve the sensor alarm.</w:t>
      </w:r>
    </w:p>
    <w:p w14:paraId="26ACFCB6" w14:textId="77777777" w:rsidR="00B4152B" w:rsidRPr="00DF7AA7" w:rsidRDefault="00B4152B" w:rsidP="00B52647">
      <w:pPr>
        <w:pStyle w:val="NoSpacing"/>
        <w:jc w:val="both"/>
        <w:rPr>
          <w:rFonts w:ascii="Arial" w:hAnsi="Arial" w:cs="Arial"/>
          <w:sz w:val="24"/>
          <w:szCs w:val="24"/>
        </w:rPr>
      </w:pPr>
    </w:p>
    <w:p w14:paraId="55679AB9" w14:textId="6E2FA1B8" w:rsidR="00B4152B" w:rsidRPr="00DF7AA7" w:rsidRDefault="00B4152B" w:rsidP="00B52647">
      <w:pPr>
        <w:pStyle w:val="NoSpacing"/>
        <w:jc w:val="both"/>
        <w:rPr>
          <w:rFonts w:ascii="Arial" w:hAnsi="Arial" w:cs="Arial"/>
          <w:sz w:val="24"/>
          <w:szCs w:val="24"/>
        </w:rPr>
      </w:pPr>
      <w:r w:rsidRPr="00DF7AA7">
        <w:rPr>
          <w:rFonts w:ascii="Arial" w:hAnsi="Arial" w:cs="Arial"/>
          <w:b/>
          <w:sz w:val="24"/>
          <w:szCs w:val="24"/>
          <w:u w:val="single"/>
        </w:rPr>
        <w:t>Tank interstice alarm</w:t>
      </w:r>
    </w:p>
    <w:p w14:paraId="02A7856D" w14:textId="4B68E8DC"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If interstitial monitoring is the primary release detection method, the owner or operator </w:t>
      </w:r>
      <w:r w:rsidR="00042AAD" w:rsidRPr="00DF7AA7">
        <w:rPr>
          <w:rFonts w:ascii="Arial" w:hAnsi="Arial" w:cs="Arial"/>
          <w:sz w:val="24"/>
          <w:szCs w:val="24"/>
        </w:rPr>
        <w:t xml:space="preserve">shall </w:t>
      </w:r>
      <w:r w:rsidRPr="00DF7AA7">
        <w:rPr>
          <w:rFonts w:ascii="Arial" w:hAnsi="Arial" w:cs="Arial"/>
          <w:sz w:val="24"/>
          <w:szCs w:val="24"/>
        </w:rPr>
        <w:t xml:space="preserve">investigate the alarm and take appropriate actions to test the sensor or the tank interstice. If a source of the condition cannot be immediately identified, and repaired, a release shall be reported to the </w:t>
      </w:r>
      <w:r w:rsidR="00662AA2"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Appropriate repairs </w:t>
      </w:r>
      <w:r w:rsidR="00042AAD" w:rsidRPr="00DF7AA7">
        <w:rPr>
          <w:rFonts w:ascii="Arial" w:hAnsi="Arial" w:cs="Arial"/>
          <w:sz w:val="24"/>
          <w:szCs w:val="24"/>
        </w:rPr>
        <w:t>shall</w:t>
      </w:r>
      <w:r w:rsidRPr="00DF7AA7">
        <w:rPr>
          <w:rFonts w:ascii="Arial" w:hAnsi="Arial" w:cs="Arial"/>
          <w:sz w:val="24"/>
          <w:szCs w:val="24"/>
        </w:rPr>
        <w:t xml:space="preserve"> be made to the tank system and tested using a </w:t>
      </w:r>
      <w:proofErr w:type="gramStart"/>
      <w:r w:rsidRPr="00DF7AA7">
        <w:rPr>
          <w:rFonts w:ascii="Arial" w:hAnsi="Arial" w:cs="Arial"/>
          <w:sz w:val="24"/>
          <w:szCs w:val="24"/>
        </w:rPr>
        <w:t>third-party</w:t>
      </w:r>
      <w:proofErr w:type="gramEnd"/>
      <w:r w:rsidRPr="00DF7AA7">
        <w:rPr>
          <w:rFonts w:ascii="Arial" w:hAnsi="Arial" w:cs="Arial"/>
          <w:sz w:val="24"/>
          <w:szCs w:val="24"/>
        </w:rPr>
        <w:t>-approved test method. Maintain all records of actions taken to resolve the tank interstice alarm.</w:t>
      </w:r>
    </w:p>
    <w:p w14:paraId="6FB64E62" w14:textId="77777777" w:rsidR="00B4152B" w:rsidRPr="00DF7AA7" w:rsidRDefault="00B4152B" w:rsidP="00B52647">
      <w:pPr>
        <w:pStyle w:val="NoSpacing"/>
        <w:jc w:val="both"/>
        <w:rPr>
          <w:rFonts w:ascii="Arial" w:hAnsi="Arial" w:cs="Arial"/>
          <w:sz w:val="24"/>
          <w:szCs w:val="24"/>
        </w:rPr>
      </w:pPr>
    </w:p>
    <w:p w14:paraId="3FE9F0C0" w14:textId="0B4158DB" w:rsidR="00B4152B" w:rsidRPr="00DF7AA7" w:rsidRDefault="00B4152B" w:rsidP="00B52647">
      <w:pPr>
        <w:pStyle w:val="NoSpacing"/>
        <w:jc w:val="both"/>
        <w:rPr>
          <w:rFonts w:ascii="Arial" w:hAnsi="Arial" w:cs="Arial"/>
          <w:sz w:val="24"/>
          <w:szCs w:val="24"/>
        </w:rPr>
      </w:pPr>
      <w:r w:rsidRPr="00DF7AA7">
        <w:rPr>
          <w:rFonts w:ascii="Arial" w:hAnsi="Arial" w:cs="Arial"/>
          <w:b/>
          <w:sz w:val="24"/>
          <w:szCs w:val="24"/>
          <w:u w:val="single"/>
        </w:rPr>
        <w:t>Failing result from SIR release detection method</w:t>
      </w:r>
    </w:p>
    <w:p w14:paraId="0CC5DCEE" w14:textId="52BF89E6"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Immediately investigate the suspect UST system by checking all tank and dispenser sumps, riser manways, tank interstice, dispensers, or any pit observation wells for the presence of free product. Other potential sources for failing results may be data collection errors or meter miscalibration. If a source of the condition cannot be immediately identified, and repaired, a release shall be reported to the </w:t>
      </w:r>
      <w:r w:rsidR="00662AA2"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Appropriate repairs </w:t>
      </w:r>
      <w:r w:rsidR="00042AAD" w:rsidRPr="00DF7AA7">
        <w:rPr>
          <w:rFonts w:ascii="Arial" w:hAnsi="Arial" w:cs="Arial"/>
          <w:sz w:val="24"/>
          <w:szCs w:val="24"/>
        </w:rPr>
        <w:t>shall</w:t>
      </w:r>
      <w:r w:rsidRPr="00DF7AA7">
        <w:rPr>
          <w:rFonts w:ascii="Arial" w:hAnsi="Arial" w:cs="Arial"/>
          <w:sz w:val="24"/>
          <w:szCs w:val="24"/>
        </w:rPr>
        <w:t xml:space="preserve"> be made to the failed component and, if repairs are made to a tank or product piping,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test </w:t>
      </w:r>
      <w:r w:rsidR="00042AAD" w:rsidRPr="00DF7AA7">
        <w:rPr>
          <w:rFonts w:ascii="Arial" w:hAnsi="Arial" w:cs="Arial"/>
          <w:sz w:val="24"/>
          <w:szCs w:val="24"/>
        </w:rPr>
        <w:t>shall</w:t>
      </w:r>
      <w:r w:rsidRPr="00DF7AA7">
        <w:rPr>
          <w:rFonts w:ascii="Arial" w:hAnsi="Arial" w:cs="Arial"/>
          <w:sz w:val="24"/>
          <w:szCs w:val="24"/>
        </w:rPr>
        <w:t xml:space="preserve"> be conducted. If </w:t>
      </w:r>
      <w:proofErr w:type="gramStart"/>
      <w:r w:rsidRPr="00DF7AA7">
        <w:rPr>
          <w:rFonts w:ascii="Arial" w:hAnsi="Arial" w:cs="Arial"/>
          <w:sz w:val="24"/>
          <w:szCs w:val="24"/>
        </w:rPr>
        <w:t>a cause</w:t>
      </w:r>
      <w:proofErr w:type="gramEnd"/>
      <w:r w:rsidRPr="00DF7AA7">
        <w:rPr>
          <w:rFonts w:ascii="Arial" w:hAnsi="Arial" w:cs="Arial"/>
          <w:sz w:val="24"/>
          <w:szCs w:val="24"/>
        </w:rPr>
        <w:t xml:space="preserve"> for the monthly failure is not identified,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system tightness test </w:t>
      </w:r>
      <w:r w:rsidR="00042AAD" w:rsidRPr="00DF7AA7">
        <w:rPr>
          <w:rFonts w:ascii="Arial" w:hAnsi="Arial" w:cs="Arial"/>
          <w:sz w:val="24"/>
          <w:szCs w:val="24"/>
        </w:rPr>
        <w:t>shall</w:t>
      </w:r>
      <w:r w:rsidRPr="00DF7AA7">
        <w:rPr>
          <w:rFonts w:ascii="Arial" w:hAnsi="Arial" w:cs="Arial"/>
          <w:sz w:val="24"/>
          <w:szCs w:val="24"/>
        </w:rPr>
        <w:t xml:space="preserve"> be conducted to check both tank and associated piping for leaks. Maintain records of all actions taken to resolve the release detection method failure.</w:t>
      </w:r>
    </w:p>
    <w:p w14:paraId="16E7C0F6" w14:textId="77777777" w:rsidR="00324A44" w:rsidRPr="00DF7AA7" w:rsidRDefault="00324A44" w:rsidP="00B52647">
      <w:pPr>
        <w:pStyle w:val="NoSpacing"/>
        <w:jc w:val="both"/>
        <w:rPr>
          <w:rFonts w:ascii="Arial" w:hAnsi="Arial" w:cs="Arial"/>
          <w:sz w:val="24"/>
          <w:szCs w:val="24"/>
        </w:rPr>
      </w:pPr>
    </w:p>
    <w:p w14:paraId="6905A5F8" w14:textId="595ACCFB" w:rsidR="00B4152B" w:rsidRPr="00DF7AA7" w:rsidRDefault="00B4152B" w:rsidP="00B52647">
      <w:pPr>
        <w:pStyle w:val="NoSpacing"/>
        <w:jc w:val="both"/>
        <w:rPr>
          <w:rFonts w:ascii="Arial" w:hAnsi="Arial" w:cs="Arial"/>
          <w:sz w:val="24"/>
          <w:szCs w:val="24"/>
        </w:rPr>
      </w:pPr>
      <w:r w:rsidRPr="00DF7AA7">
        <w:rPr>
          <w:rFonts w:ascii="Arial" w:hAnsi="Arial" w:cs="Arial"/>
          <w:b/>
          <w:sz w:val="24"/>
          <w:szCs w:val="24"/>
          <w:u w:val="single"/>
        </w:rPr>
        <w:t>SIR inconclusive results</w:t>
      </w:r>
    </w:p>
    <w:p w14:paraId="18BD05A5" w14:textId="3435AD8A"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Immediately investigate the suspect UST system by checking all tank and dispenser sumps, riser manways, tank interstice, dispensers, or any pit observation wells for the presence of free product. Other potential sources for inconclusive results may be data collection errors or meter miscalibration. If a source of the condition cannot be immediately identified, and repaired, a release shall be reported to the </w:t>
      </w:r>
      <w:r w:rsidR="00662AA2" w:rsidRPr="00DF7AA7">
        <w:rPr>
          <w:rFonts w:ascii="Arial" w:hAnsi="Arial" w:cs="Arial"/>
          <w:sz w:val="24"/>
          <w:szCs w:val="24"/>
        </w:rPr>
        <w:t xml:space="preserve">cabinet's 24-hour Emergency Response Team </w:t>
      </w:r>
      <w:r w:rsidRPr="00DF7AA7">
        <w:rPr>
          <w:rFonts w:ascii="Arial" w:hAnsi="Arial" w:cs="Arial"/>
          <w:sz w:val="24"/>
          <w:szCs w:val="24"/>
        </w:rPr>
        <w:lastRenderedPageBreak/>
        <w:t xml:space="preserve">hotline. Appropriate repairs </w:t>
      </w:r>
      <w:r w:rsidR="00042AAD" w:rsidRPr="00DF7AA7">
        <w:rPr>
          <w:rFonts w:ascii="Arial" w:hAnsi="Arial" w:cs="Arial"/>
          <w:sz w:val="24"/>
          <w:szCs w:val="24"/>
        </w:rPr>
        <w:t>shall</w:t>
      </w:r>
      <w:r w:rsidRPr="00DF7AA7">
        <w:rPr>
          <w:rFonts w:ascii="Arial" w:hAnsi="Arial" w:cs="Arial"/>
          <w:sz w:val="24"/>
          <w:szCs w:val="24"/>
        </w:rPr>
        <w:t xml:space="preserve"> be made to the failed component and, if repairs are made to a tank or product piping,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test </w:t>
      </w:r>
      <w:r w:rsidR="00042AAD" w:rsidRPr="00DF7AA7">
        <w:rPr>
          <w:rFonts w:ascii="Arial" w:hAnsi="Arial" w:cs="Arial"/>
          <w:sz w:val="24"/>
          <w:szCs w:val="24"/>
        </w:rPr>
        <w:t>shall</w:t>
      </w:r>
      <w:r w:rsidRPr="00DF7AA7">
        <w:rPr>
          <w:rFonts w:ascii="Arial" w:hAnsi="Arial" w:cs="Arial"/>
          <w:sz w:val="24"/>
          <w:szCs w:val="24"/>
        </w:rPr>
        <w:t xml:space="preserve"> be conducted. If a cause for the consecutive inconclusive results is not identified,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system tightness test </w:t>
      </w:r>
      <w:r w:rsidR="00042AAD" w:rsidRPr="00DF7AA7">
        <w:rPr>
          <w:rFonts w:ascii="Arial" w:hAnsi="Arial" w:cs="Arial"/>
          <w:sz w:val="24"/>
          <w:szCs w:val="24"/>
        </w:rPr>
        <w:t>shall</w:t>
      </w:r>
      <w:r w:rsidRPr="00DF7AA7">
        <w:rPr>
          <w:rFonts w:ascii="Arial" w:hAnsi="Arial" w:cs="Arial"/>
          <w:sz w:val="24"/>
          <w:szCs w:val="24"/>
        </w:rPr>
        <w:t xml:space="preserve"> be conducted to check both tank and associated piping for leaks. Maintain records of all actions taken to resolve the inconclusive results.</w:t>
      </w:r>
    </w:p>
    <w:p w14:paraId="268E49A9" w14:textId="77777777" w:rsidR="00B4152B" w:rsidRPr="00DF7AA7" w:rsidRDefault="00B4152B" w:rsidP="00B52647">
      <w:pPr>
        <w:pStyle w:val="NoSpacing"/>
        <w:jc w:val="both"/>
        <w:rPr>
          <w:rFonts w:ascii="Arial" w:hAnsi="Arial" w:cs="Arial"/>
          <w:sz w:val="24"/>
          <w:szCs w:val="24"/>
        </w:rPr>
      </w:pPr>
    </w:p>
    <w:p w14:paraId="3BAC8D25" w14:textId="2A9B8FB9" w:rsidR="00B4152B" w:rsidRPr="00DF7AA7" w:rsidRDefault="00B4152B" w:rsidP="00B52647">
      <w:pPr>
        <w:pStyle w:val="NoSpacing"/>
        <w:jc w:val="both"/>
        <w:rPr>
          <w:rFonts w:ascii="Arial" w:hAnsi="Arial" w:cs="Arial"/>
          <w:sz w:val="24"/>
          <w:szCs w:val="24"/>
        </w:rPr>
      </w:pPr>
      <w:r w:rsidRPr="00DF7AA7">
        <w:rPr>
          <w:rFonts w:ascii="Arial" w:hAnsi="Arial" w:cs="Arial"/>
          <w:b/>
          <w:sz w:val="24"/>
          <w:szCs w:val="24"/>
          <w:u w:val="single"/>
        </w:rPr>
        <w:t>Unexplained inventory discrepancies</w:t>
      </w:r>
    </w:p>
    <w:p w14:paraId="65AF997C" w14:textId="5A790B4F"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Release detection methods are not foolproof. For example, automatic tank gauging and line leak detectors cannot detect leaks from the pump head and SIR only provides results </w:t>
      </w:r>
      <w:proofErr w:type="gramStart"/>
      <w:r w:rsidRPr="00DF7AA7">
        <w:rPr>
          <w:rFonts w:ascii="Arial" w:hAnsi="Arial" w:cs="Arial"/>
          <w:sz w:val="24"/>
          <w:szCs w:val="24"/>
        </w:rPr>
        <w:t>on a monthly basis</w:t>
      </w:r>
      <w:proofErr w:type="gramEnd"/>
      <w:r w:rsidRPr="00DF7AA7">
        <w:rPr>
          <w:rFonts w:ascii="Arial" w:hAnsi="Arial" w:cs="Arial"/>
          <w:sz w:val="24"/>
          <w:szCs w:val="24"/>
        </w:rPr>
        <w:t xml:space="preserve">. Immediately investigate the suspect UST system by checking all tank and dispenser sumps, riser manways, tank interstice, dispensers, or any pit observation wells for the presence of free product. Other potential sources for inconclusive results may be data collection errors or meter miscalibration. If a source of the condition cannot be immediately identified, and repaired, a release shall be reported to the </w:t>
      </w:r>
      <w:r w:rsidR="00662AA2" w:rsidRPr="00DF7AA7">
        <w:rPr>
          <w:rFonts w:ascii="Arial" w:hAnsi="Arial" w:cs="Arial"/>
          <w:sz w:val="24"/>
          <w:szCs w:val="24"/>
        </w:rPr>
        <w:t xml:space="preserve">cabinet's 24-hour Emergency Response </w:t>
      </w:r>
      <w:r w:rsidR="00324A44" w:rsidRPr="00DF7AA7">
        <w:rPr>
          <w:rFonts w:ascii="Arial" w:hAnsi="Arial" w:cs="Arial"/>
          <w:sz w:val="24"/>
          <w:szCs w:val="24"/>
        </w:rPr>
        <w:t>Team hotline</w:t>
      </w:r>
      <w:r w:rsidRPr="00DF7AA7">
        <w:rPr>
          <w:rFonts w:ascii="Arial" w:hAnsi="Arial" w:cs="Arial"/>
          <w:sz w:val="24"/>
          <w:szCs w:val="24"/>
        </w:rPr>
        <w:t xml:space="preserve">. Appropriate repairs </w:t>
      </w:r>
      <w:r w:rsidR="00042AAD" w:rsidRPr="00DF7AA7">
        <w:rPr>
          <w:rFonts w:ascii="Arial" w:hAnsi="Arial" w:cs="Arial"/>
          <w:sz w:val="24"/>
          <w:szCs w:val="24"/>
        </w:rPr>
        <w:t>shall</w:t>
      </w:r>
      <w:r w:rsidRPr="00DF7AA7">
        <w:rPr>
          <w:rFonts w:ascii="Arial" w:hAnsi="Arial" w:cs="Arial"/>
          <w:sz w:val="24"/>
          <w:szCs w:val="24"/>
        </w:rPr>
        <w:t xml:space="preserve"> be made to the failed component and, if repairs are made to the tank or product piping,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test </w:t>
      </w:r>
      <w:r w:rsidR="00042AAD" w:rsidRPr="00DF7AA7">
        <w:rPr>
          <w:rFonts w:ascii="Arial" w:hAnsi="Arial" w:cs="Arial"/>
          <w:sz w:val="24"/>
          <w:szCs w:val="24"/>
        </w:rPr>
        <w:t>shall</w:t>
      </w:r>
      <w:r w:rsidRPr="00DF7AA7">
        <w:rPr>
          <w:rFonts w:ascii="Arial" w:hAnsi="Arial" w:cs="Arial"/>
          <w:sz w:val="24"/>
          <w:szCs w:val="24"/>
        </w:rPr>
        <w:t xml:space="preserve"> be conducted. If a cause for the inventory discrepancy is not identified, a third party approved system tightness test </w:t>
      </w:r>
      <w:r w:rsidR="00042AAD" w:rsidRPr="00DF7AA7">
        <w:rPr>
          <w:rFonts w:ascii="Arial" w:hAnsi="Arial" w:cs="Arial"/>
          <w:sz w:val="24"/>
          <w:szCs w:val="24"/>
        </w:rPr>
        <w:t>shall</w:t>
      </w:r>
      <w:r w:rsidRPr="00DF7AA7">
        <w:rPr>
          <w:rFonts w:ascii="Arial" w:hAnsi="Arial" w:cs="Arial"/>
          <w:sz w:val="24"/>
          <w:szCs w:val="24"/>
        </w:rPr>
        <w:t xml:space="preserve"> be conducted to check both tank and associated piping for leaks. Maintain records of all actions taken to resolve the release detection method failure.</w:t>
      </w:r>
    </w:p>
    <w:p w14:paraId="3E34E677" w14:textId="77777777" w:rsidR="00982369" w:rsidRPr="00DF7AA7" w:rsidRDefault="00982369" w:rsidP="00B52647">
      <w:pPr>
        <w:pStyle w:val="NoSpacing"/>
        <w:jc w:val="both"/>
        <w:rPr>
          <w:rFonts w:ascii="Arial" w:hAnsi="Arial" w:cs="Arial"/>
          <w:sz w:val="24"/>
          <w:szCs w:val="24"/>
        </w:rPr>
      </w:pPr>
    </w:p>
    <w:p w14:paraId="7FF36AD3" w14:textId="6D6287AC" w:rsidR="00982369" w:rsidRPr="00DF7AA7" w:rsidRDefault="00982369" w:rsidP="00B52647">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945F7"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or FOB will dispatch a responder when the facility reports to the hotline if a system release or failed test is confirmed.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 until the equipment is repaired or replaced</w:t>
      </w:r>
      <w:r w:rsidR="004B3F10" w:rsidRPr="00DF7AA7">
        <w:rPr>
          <w:rFonts w:ascii="Arial" w:hAnsi="Arial" w:cs="Arial"/>
          <w:sz w:val="24"/>
          <w:szCs w:val="24"/>
        </w:rPr>
        <w:t>,</w:t>
      </w:r>
      <w:r w:rsidRPr="00DF7AA7">
        <w:rPr>
          <w:rFonts w:ascii="Arial" w:hAnsi="Arial" w:cs="Arial"/>
          <w:sz w:val="24"/>
          <w:szCs w:val="24"/>
        </w:rPr>
        <w:t xml:space="preserve"> and tested using a third-party-approved method with documentation of passing test results provided to ERT.</w:t>
      </w:r>
    </w:p>
    <w:p w14:paraId="1CA00A1C" w14:textId="77777777" w:rsidR="00B4152B" w:rsidRPr="00DF7AA7" w:rsidRDefault="00B4152B" w:rsidP="00B4152B">
      <w:pPr>
        <w:pStyle w:val="NoSpacing"/>
        <w:rPr>
          <w:rFonts w:ascii="Arial" w:hAnsi="Arial" w:cs="Arial"/>
          <w:sz w:val="24"/>
          <w:szCs w:val="24"/>
        </w:rPr>
      </w:pPr>
    </w:p>
    <w:p w14:paraId="0E11C0E6" w14:textId="77777777" w:rsidR="00982369" w:rsidRPr="00DF7AA7" w:rsidRDefault="00982369" w:rsidP="00B4152B">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3C8DA3A6" w14:textId="77777777" w:rsidTr="00CF5CCD">
        <w:tc>
          <w:tcPr>
            <w:tcW w:w="9360" w:type="dxa"/>
          </w:tcPr>
          <w:p w14:paraId="78BFDE54" w14:textId="2D08FF89" w:rsidR="00633D00" w:rsidRPr="00DF7AA7" w:rsidRDefault="00633D00" w:rsidP="00F75BBA">
            <w:pPr>
              <w:pStyle w:val="Heading2"/>
              <w:keepNext/>
              <w:keepLines/>
              <w:rPr>
                <w:sz w:val="24"/>
                <w:szCs w:val="24"/>
              </w:rPr>
            </w:pPr>
            <w:bookmarkStart w:id="24" w:name="_Toc56518895"/>
            <w:r w:rsidRPr="00DF7AA7">
              <w:rPr>
                <w:sz w:val="24"/>
                <w:szCs w:val="24"/>
              </w:rPr>
              <w:t>Liquid alarm from non-discriminating liquid sensor</w:t>
            </w:r>
            <w:bookmarkEnd w:id="24"/>
          </w:p>
          <w:p w14:paraId="73C12231" w14:textId="77777777" w:rsidR="00633D00" w:rsidRPr="00DF7AA7" w:rsidRDefault="00633D00" w:rsidP="00F75BBA">
            <w:pPr>
              <w:pStyle w:val="NoSpacing"/>
              <w:keepNext/>
              <w:keepLines/>
              <w:rPr>
                <w:rFonts w:ascii="Arial" w:hAnsi="Arial" w:cs="Arial"/>
                <w:b/>
                <w:sz w:val="24"/>
                <w:szCs w:val="24"/>
              </w:rPr>
            </w:pPr>
          </w:p>
          <w:p w14:paraId="522DA7DD" w14:textId="070CDFC0" w:rsidR="00633D00" w:rsidRPr="00DF7AA7" w:rsidRDefault="00633D00" w:rsidP="00F75BBA">
            <w:pPr>
              <w:pStyle w:val="NoSpacing"/>
              <w:keepNext/>
              <w:keepLines/>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00A61AB7" w:rsidRPr="00DF7AA7">
              <w:rPr>
                <w:rFonts w:ascii="Arial" w:hAnsi="Arial" w:cs="Arial"/>
                <w:b/>
                <w:sz w:val="24"/>
                <w:szCs w:val="24"/>
              </w:rPr>
              <w:t>Owner or operator immediately investigate and resolve within 7 days</w:t>
            </w:r>
          </w:p>
        </w:tc>
      </w:tr>
    </w:tbl>
    <w:p w14:paraId="20CBF365" w14:textId="77777777" w:rsidR="00B4152B" w:rsidRPr="00DF7AA7" w:rsidRDefault="00B4152B" w:rsidP="00F75BBA">
      <w:pPr>
        <w:pStyle w:val="NoSpacing"/>
        <w:keepNext/>
        <w:keepLines/>
        <w:rPr>
          <w:rFonts w:ascii="Arial" w:hAnsi="Arial" w:cs="Arial"/>
          <w:sz w:val="24"/>
          <w:szCs w:val="24"/>
        </w:rPr>
      </w:pPr>
    </w:p>
    <w:p w14:paraId="21801706" w14:textId="12659368" w:rsidR="005914E7" w:rsidRPr="00DF7AA7" w:rsidRDefault="00B4152B" w:rsidP="00B52647">
      <w:pPr>
        <w:pStyle w:val="NoSpacing"/>
        <w:keepNext/>
        <w:keepLines/>
        <w:jc w:val="both"/>
        <w:rPr>
          <w:rFonts w:ascii="Arial" w:hAnsi="Arial" w:cs="Arial"/>
          <w:sz w:val="24"/>
          <w:szCs w:val="24"/>
        </w:rPr>
      </w:pPr>
      <w:r w:rsidRPr="00DF7AA7">
        <w:rPr>
          <w:rFonts w:ascii="Arial" w:hAnsi="Arial" w:cs="Arial"/>
          <w:sz w:val="24"/>
          <w:szCs w:val="24"/>
        </w:rPr>
        <w:t xml:space="preserve">If interstitial monitoring is the primary release detection method, the owner or operator </w:t>
      </w:r>
      <w:r w:rsidR="00042AAD" w:rsidRPr="00DF7AA7">
        <w:rPr>
          <w:rFonts w:ascii="Arial" w:hAnsi="Arial" w:cs="Arial"/>
          <w:sz w:val="24"/>
          <w:szCs w:val="24"/>
        </w:rPr>
        <w:t>shall</w:t>
      </w:r>
      <w:r w:rsidRPr="00DF7AA7">
        <w:rPr>
          <w:rFonts w:ascii="Arial" w:hAnsi="Arial" w:cs="Arial"/>
          <w:sz w:val="24"/>
          <w:szCs w:val="24"/>
        </w:rPr>
        <w:t xml:space="preserve"> investigate the alarm and determine the cause. If water is found to be causing the alarm, the owner or operator </w:t>
      </w:r>
      <w:r w:rsidR="00042AAD" w:rsidRPr="00DF7AA7">
        <w:rPr>
          <w:rFonts w:ascii="Arial" w:hAnsi="Arial" w:cs="Arial"/>
          <w:sz w:val="24"/>
          <w:szCs w:val="24"/>
        </w:rPr>
        <w:t>shall</w:t>
      </w:r>
      <w:r w:rsidRPr="00DF7AA7">
        <w:rPr>
          <w:rFonts w:ascii="Arial" w:hAnsi="Arial" w:cs="Arial"/>
          <w:sz w:val="24"/>
          <w:szCs w:val="24"/>
        </w:rPr>
        <w:t xml:space="preserve"> take appropriate actions to empty, repair, and test the containment sump. If initial investigation confirms a release of fuel, immediately investigate and repair the source of the release. If a source of the condition cannot be immediately identified, and repaired, a release shall be reported to the </w:t>
      </w:r>
      <w:r w:rsidR="00662AA2"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Repairs to </w:t>
      </w:r>
      <w:proofErr w:type="gramStart"/>
      <w:r w:rsidRPr="00DF7AA7">
        <w:rPr>
          <w:rFonts w:ascii="Arial" w:hAnsi="Arial" w:cs="Arial"/>
          <w:sz w:val="24"/>
          <w:szCs w:val="24"/>
        </w:rPr>
        <w:t>product</w:t>
      </w:r>
      <w:proofErr w:type="gramEnd"/>
      <w:r w:rsidRPr="00DF7AA7">
        <w:rPr>
          <w:rFonts w:ascii="Arial" w:hAnsi="Arial" w:cs="Arial"/>
          <w:sz w:val="24"/>
          <w:szCs w:val="24"/>
        </w:rPr>
        <w:t xml:space="preserve"> piping below the shear valve </w:t>
      </w:r>
      <w:r w:rsidR="00042AAD" w:rsidRPr="00DF7AA7">
        <w:rPr>
          <w:rFonts w:ascii="Arial" w:hAnsi="Arial" w:cs="Arial"/>
          <w:sz w:val="24"/>
          <w:szCs w:val="24"/>
        </w:rPr>
        <w:t>shall</w:t>
      </w:r>
      <w:r w:rsidRPr="00DF7AA7">
        <w:rPr>
          <w:rFonts w:ascii="Arial" w:hAnsi="Arial" w:cs="Arial"/>
          <w:sz w:val="24"/>
          <w:szCs w:val="24"/>
        </w:rPr>
        <w:t xml:space="preserve"> be tested using a </w:t>
      </w:r>
      <w:proofErr w:type="gramStart"/>
      <w:r w:rsidRPr="00DF7AA7">
        <w:rPr>
          <w:rFonts w:ascii="Arial" w:hAnsi="Arial" w:cs="Arial"/>
          <w:sz w:val="24"/>
          <w:szCs w:val="24"/>
        </w:rPr>
        <w:t>third-party</w:t>
      </w:r>
      <w:proofErr w:type="gramEnd"/>
      <w:r w:rsidRPr="00DF7AA7">
        <w:rPr>
          <w:rFonts w:ascii="Arial" w:hAnsi="Arial" w:cs="Arial"/>
          <w:sz w:val="24"/>
          <w:szCs w:val="24"/>
        </w:rPr>
        <w:t>-approved method. Repairs or replacement of sump parts or sensor requires appropriate testing. Maintain all records of actions taken to resolve the sensor alarm.</w:t>
      </w:r>
    </w:p>
    <w:p w14:paraId="2FB8ED99" w14:textId="77777777" w:rsidR="00982369" w:rsidRPr="00DF7AA7" w:rsidRDefault="00982369" w:rsidP="00B52647">
      <w:pPr>
        <w:pStyle w:val="NoSpacing"/>
        <w:jc w:val="both"/>
        <w:rPr>
          <w:rFonts w:ascii="Arial" w:hAnsi="Arial" w:cs="Arial"/>
          <w:sz w:val="24"/>
          <w:szCs w:val="24"/>
        </w:rPr>
      </w:pPr>
    </w:p>
    <w:p w14:paraId="162DDF4D" w14:textId="77FBB91B" w:rsidR="00982369" w:rsidRPr="00DF7AA7" w:rsidRDefault="00982369" w:rsidP="00B52647">
      <w:pPr>
        <w:pStyle w:val="NoSpacing"/>
        <w:numPr>
          <w:ilvl w:val="0"/>
          <w:numId w:val="14"/>
        </w:numPr>
        <w:jc w:val="both"/>
        <w:rPr>
          <w:rFonts w:ascii="Arial" w:hAnsi="Arial" w:cs="Arial"/>
          <w:sz w:val="24"/>
          <w:szCs w:val="24"/>
        </w:rPr>
      </w:pPr>
      <w:r w:rsidRPr="00DF7AA7">
        <w:rPr>
          <w:rFonts w:ascii="Arial" w:hAnsi="Arial" w:cs="Arial"/>
          <w:b/>
          <w:sz w:val="24"/>
          <w:szCs w:val="24"/>
        </w:rPr>
        <w:t>ERT/FOB</w:t>
      </w:r>
      <w:r w:rsidR="009945F7"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or FOB will dispatch a responder when the facility reports to the hotline if a system release or failed test is confirmed.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 until the equipment is repaired or replaced</w:t>
      </w:r>
      <w:r w:rsidR="00140548" w:rsidRPr="00DF7AA7">
        <w:rPr>
          <w:rFonts w:ascii="Arial" w:hAnsi="Arial" w:cs="Arial"/>
          <w:sz w:val="24"/>
          <w:szCs w:val="24"/>
        </w:rPr>
        <w:t>,</w:t>
      </w:r>
      <w:r w:rsidRPr="00DF7AA7">
        <w:rPr>
          <w:rFonts w:ascii="Arial" w:hAnsi="Arial" w:cs="Arial"/>
          <w:sz w:val="24"/>
          <w:szCs w:val="24"/>
        </w:rPr>
        <w:t xml:space="preserve"> and tested using a third-party-approved method with documentation of passing test results provided to ERT.</w:t>
      </w:r>
    </w:p>
    <w:p w14:paraId="53E25AF5" w14:textId="77777777" w:rsidR="00324A44" w:rsidRPr="00DF7AA7" w:rsidRDefault="00324A44" w:rsidP="00B4152B">
      <w:pPr>
        <w:pStyle w:val="NoSpacing"/>
        <w:rPr>
          <w:rFonts w:ascii="Arial" w:hAnsi="Arial" w:cs="Arial"/>
          <w:sz w:val="24"/>
          <w:szCs w:val="24"/>
        </w:rPr>
      </w:pPr>
    </w:p>
    <w:p w14:paraId="2EFE3F68" w14:textId="77777777" w:rsidR="00B4152B" w:rsidRPr="00DF7AA7" w:rsidRDefault="00B4152B" w:rsidP="00B4152B">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140548" w:rsidRPr="00DF7AA7" w14:paraId="1F2BC033" w14:textId="77777777" w:rsidTr="005C3CC3">
        <w:tc>
          <w:tcPr>
            <w:tcW w:w="9360" w:type="dxa"/>
          </w:tcPr>
          <w:p w14:paraId="4313FAF7" w14:textId="77B07BC2" w:rsidR="00140548" w:rsidRPr="00DF7AA7" w:rsidRDefault="00140548" w:rsidP="001F10AB">
            <w:pPr>
              <w:pStyle w:val="Heading2"/>
              <w:rPr>
                <w:sz w:val="24"/>
                <w:szCs w:val="24"/>
              </w:rPr>
            </w:pPr>
            <w:bookmarkStart w:id="25" w:name="_Toc56518896"/>
            <w:r w:rsidRPr="00DF7AA7">
              <w:rPr>
                <w:sz w:val="24"/>
                <w:szCs w:val="24"/>
              </w:rPr>
              <w:t>Potential catastrophic product piping failure (&gt;3.0 gph leak)</w:t>
            </w:r>
            <w:bookmarkEnd w:id="25"/>
          </w:p>
          <w:p w14:paraId="708FA18E" w14:textId="77777777" w:rsidR="00140548" w:rsidRPr="00DF7AA7" w:rsidRDefault="00140548" w:rsidP="00B4152B">
            <w:pPr>
              <w:pStyle w:val="NoSpacing"/>
              <w:numPr>
                <w:ilvl w:val="0"/>
                <w:numId w:val="5"/>
              </w:numPr>
              <w:rPr>
                <w:rFonts w:ascii="Arial" w:hAnsi="Arial" w:cs="Arial"/>
                <w:sz w:val="24"/>
                <w:szCs w:val="24"/>
              </w:rPr>
            </w:pPr>
            <w:r w:rsidRPr="00DF7AA7">
              <w:rPr>
                <w:rFonts w:ascii="Arial" w:hAnsi="Arial" w:cs="Arial"/>
                <w:sz w:val="24"/>
                <w:szCs w:val="24"/>
              </w:rPr>
              <w:t>Gross line failure with Automatic Line leak detector pump shutdown</w:t>
            </w:r>
          </w:p>
          <w:p w14:paraId="5135BDE5" w14:textId="77777777" w:rsidR="00140548" w:rsidRPr="00DF7AA7" w:rsidRDefault="00140548" w:rsidP="00B4152B">
            <w:pPr>
              <w:pStyle w:val="NoSpacing"/>
              <w:numPr>
                <w:ilvl w:val="0"/>
                <w:numId w:val="5"/>
              </w:numPr>
              <w:rPr>
                <w:rFonts w:ascii="Arial" w:hAnsi="Arial" w:cs="Arial"/>
                <w:sz w:val="24"/>
                <w:szCs w:val="24"/>
              </w:rPr>
            </w:pPr>
            <w:r w:rsidRPr="00DF7AA7">
              <w:rPr>
                <w:rFonts w:ascii="Arial" w:hAnsi="Arial" w:cs="Arial"/>
                <w:sz w:val="24"/>
                <w:szCs w:val="24"/>
              </w:rPr>
              <w:t>Slow dispenser flow for pressurized piping with mechanical line leak detector</w:t>
            </w:r>
          </w:p>
          <w:p w14:paraId="15C2D708" w14:textId="77777777" w:rsidR="00140548" w:rsidRPr="00DF7AA7" w:rsidRDefault="00140548" w:rsidP="00B4152B">
            <w:pPr>
              <w:pStyle w:val="NoSpacing"/>
              <w:numPr>
                <w:ilvl w:val="0"/>
                <w:numId w:val="5"/>
              </w:numPr>
              <w:rPr>
                <w:rFonts w:ascii="Arial" w:hAnsi="Arial" w:cs="Arial"/>
                <w:sz w:val="24"/>
                <w:szCs w:val="24"/>
              </w:rPr>
            </w:pPr>
            <w:r w:rsidRPr="00DF7AA7">
              <w:rPr>
                <w:rFonts w:ascii="Arial" w:hAnsi="Arial" w:cs="Arial"/>
                <w:sz w:val="24"/>
                <w:szCs w:val="24"/>
              </w:rPr>
              <w:t>Automatic line leak detector failure that is not immediately remedied</w:t>
            </w:r>
          </w:p>
          <w:p w14:paraId="6EC00367" w14:textId="77777777" w:rsidR="00140548" w:rsidRPr="00DF7AA7" w:rsidRDefault="00140548" w:rsidP="00644E2A">
            <w:pPr>
              <w:pStyle w:val="NoSpacing"/>
              <w:rPr>
                <w:rFonts w:ascii="Arial" w:hAnsi="Arial" w:cs="Arial"/>
                <w:sz w:val="24"/>
                <w:szCs w:val="24"/>
              </w:rPr>
            </w:pPr>
          </w:p>
          <w:p w14:paraId="71FA0200" w14:textId="094E0C1A" w:rsidR="00140548" w:rsidRPr="00DF7AA7" w:rsidRDefault="00140548" w:rsidP="00A61AB7">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00A61AB7" w:rsidRPr="00DF7AA7">
              <w:rPr>
                <w:rFonts w:ascii="Arial" w:hAnsi="Arial" w:cs="Arial"/>
                <w:b/>
                <w:sz w:val="24"/>
                <w:szCs w:val="24"/>
              </w:rPr>
              <w:t>Owner or operator immediately investigate and resolve within 7 days</w:t>
            </w:r>
          </w:p>
        </w:tc>
      </w:tr>
    </w:tbl>
    <w:p w14:paraId="6C79244A" w14:textId="77777777" w:rsidR="00B4152B" w:rsidRPr="00DF7AA7" w:rsidRDefault="00B4152B" w:rsidP="00B4152B">
      <w:pPr>
        <w:pStyle w:val="NoSpacing"/>
        <w:rPr>
          <w:rFonts w:ascii="Arial" w:hAnsi="Arial" w:cs="Arial"/>
          <w:sz w:val="24"/>
          <w:szCs w:val="24"/>
        </w:rPr>
      </w:pPr>
    </w:p>
    <w:p w14:paraId="7E721AD2" w14:textId="5DA06F5D" w:rsidR="00B4152B" w:rsidRPr="00DF7AA7" w:rsidRDefault="00B4152B" w:rsidP="00B52647">
      <w:pPr>
        <w:pStyle w:val="NoSpacing"/>
        <w:jc w:val="both"/>
        <w:rPr>
          <w:rFonts w:ascii="Arial" w:hAnsi="Arial" w:cs="Arial"/>
          <w:b/>
          <w:sz w:val="24"/>
          <w:szCs w:val="24"/>
        </w:rPr>
      </w:pPr>
      <w:r w:rsidRPr="00DF7AA7">
        <w:rPr>
          <w:rFonts w:ascii="Arial" w:hAnsi="Arial" w:cs="Arial"/>
          <w:b/>
          <w:sz w:val="24"/>
          <w:szCs w:val="24"/>
          <w:u w:val="single"/>
        </w:rPr>
        <w:t>Gross line failure/</w:t>
      </w:r>
      <w:r w:rsidR="00556335" w:rsidRPr="00DF7AA7">
        <w:rPr>
          <w:rFonts w:ascii="Arial" w:hAnsi="Arial" w:cs="Arial"/>
          <w:b/>
          <w:sz w:val="24"/>
          <w:szCs w:val="24"/>
          <w:u w:val="single"/>
        </w:rPr>
        <w:t xml:space="preserve"> Automatic Line leak detector </w:t>
      </w:r>
      <w:r w:rsidRPr="00DF7AA7">
        <w:rPr>
          <w:rFonts w:ascii="Arial" w:hAnsi="Arial" w:cs="Arial"/>
          <w:b/>
          <w:sz w:val="24"/>
          <w:szCs w:val="24"/>
          <w:u w:val="single"/>
        </w:rPr>
        <w:t>pump shutdown alarm</w:t>
      </w:r>
    </w:p>
    <w:p w14:paraId="7A7BF8E0" w14:textId="77711A24"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As a first step to investigate this type of suspected release,</w:t>
      </w:r>
      <w:r w:rsidR="00777AFE" w:rsidRPr="00DF7AA7">
        <w:rPr>
          <w:rFonts w:ascii="Arial" w:hAnsi="Arial" w:cs="Arial"/>
          <w:sz w:val="24"/>
          <w:szCs w:val="24"/>
        </w:rPr>
        <w:t xml:space="preserve"> </w:t>
      </w:r>
      <w:bookmarkStart w:id="26" w:name="OLE_LINK13"/>
      <w:bookmarkStart w:id="27" w:name="OLE_LINK14"/>
      <w:r w:rsidR="00777AFE" w:rsidRPr="00DF7AA7">
        <w:rPr>
          <w:rFonts w:ascii="Arial" w:hAnsi="Arial" w:cs="Arial"/>
          <w:sz w:val="24"/>
          <w:szCs w:val="24"/>
        </w:rPr>
        <w:t xml:space="preserve">the owner and operator shall ensure a qualified person </w:t>
      </w:r>
      <w:r w:rsidRPr="00DF7AA7">
        <w:rPr>
          <w:rFonts w:ascii="Arial" w:hAnsi="Arial" w:cs="Arial"/>
          <w:sz w:val="24"/>
          <w:szCs w:val="24"/>
        </w:rPr>
        <w:t>force</w:t>
      </w:r>
      <w:r w:rsidR="00777AFE" w:rsidRPr="00DF7AA7">
        <w:rPr>
          <w:rFonts w:ascii="Arial" w:hAnsi="Arial" w:cs="Arial"/>
          <w:sz w:val="24"/>
          <w:szCs w:val="24"/>
        </w:rPr>
        <w:t>s the release detection</w:t>
      </w:r>
      <w:r w:rsidRPr="00DF7AA7">
        <w:rPr>
          <w:rFonts w:ascii="Arial" w:hAnsi="Arial" w:cs="Arial"/>
          <w:sz w:val="24"/>
          <w:szCs w:val="24"/>
        </w:rPr>
        <w:t xml:space="preserve"> </w:t>
      </w:r>
      <w:r w:rsidR="00777AFE" w:rsidRPr="00DF7AA7">
        <w:rPr>
          <w:rFonts w:ascii="Arial" w:hAnsi="Arial" w:cs="Arial"/>
          <w:sz w:val="24"/>
          <w:szCs w:val="24"/>
        </w:rPr>
        <w:t>system</w:t>
      </w:r>
      <w:bookmarkEnd w:id="26"/>
      <w:bookmarkEnd w:id="27"/>
      <w:r w:rsidR="00777AFE" w:rsidRPr="00DF7AA7">
        <w:rPr>
          <w:rFonts w:ascii="Arial" w:hAnsi="Arial" w:cs="Arial"/>
          <w:sz w:val="24"/>
          <w:szCs w:val="24"/>
        </w:rPr>
        <w:t xml:space="preserve"> to conduct an </w:t>
      </w:r>
      <w:r w:rsidRPr="00DF7AA7">
        <w:rPr>
          <w:rFonts w:ascii="Arial" w:hAnsi="Arial" w:cs="Arial"/>
          <w:sz w:val="24"/>
          <w:szCs w:val="24"/>
        </w:rPr>
        <w:t xml:space="preserve">equivalent line test to confirm or refute the original alarm. A passing test is sufficient to confirm the integrity of the product piping. If the ELLD continues to fail the 3.0 gph test, force a periodic (0.2 gph) or annual (0.1 gph) line test to confirm or refute the original alarm. A passing test is sufficient to confirm the integrity of the product piping. Otherwise, investigate specific product piping by checking STP sumps and under all dispensers for the presence of free product. If a source of the condition cannot be immediately identified, and repaired, a release shall be reported to the </w:t>
      </w:r>
      <w:r w:rsidR="00215C2A"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Failed product piping </w:t>
      </w:r>
      <w:r w:rsidR="00042AAD" w:rsidRPr="00DF7AA7">
        <w:rPr>
          <w:rFonts w:ascii="Arial" w:hAnsi="Arial" w:cs="Arial"/>
          <w:sz w:val="24"/>
          <w:szCs w:val="24"/>
        </w:rPr>
        <w:t>shall</w:t>
      </w:r>
      <w:r w:rsidRPr="00DF7AA7">
        <w:rPr>
          <w:rFonts w:ascii="Arial" w:hAnsi="Arial" w:cs="Arial"/>
          <w:sz w:val="24"/>
          <w:szCs w:val="24"/>
        </w:rPr>
        <w:t xml:space="preserve"> be repaired and, if piping is repaired below the shear valve, tested using a </w:t>
      </w:r>
      <w:proofErr w:type="gramStart"/>
      <w:r w:rsidRPr="00DF7AA7">
        <w:rPr>
          <w:rFonts w:ascii="Arial" w:hAnsi="Arial" w:cs="Arial"/>
          <w:sz w:val="24"/>
          <w:szCs w:val="24"/>
        </w:rPr>
        <w:t>third-party</w:t>
      </w:r>
      <w:proofErr w:type="gramEnd"/>
      <w:r w:rsidRPr="00DF7AA7">
        <w:rPr>
          <w:rFonts w:ascii="Arial" w:hAnsi="Arial" w:cs="Arial"/>
          <w:sz w:val="24"/>
          <w:szCs w:val="24"/>
        </w:rPr>
        <w:t>-approved method. Replacement of a defective ELLD requires an operational test with passing results. Maintain all records of actions taken to resolve this situation.</w:t>
      </w:r>
    </w:p>
    <w:p w14:paraId="3CD333F5" w14:textId="77777777" w:rsidR="00B52647" w:rsidRPr="00DF7AA7" w:rsidRDefault="00B52647" w:rsidP="00B52647">
      <w:pPr>
        <w:jc w:val="both"/>
        <w:rPr>
          <w:rFonts w:ascii="Arial" w:hAnsi="Arial" w:cs="Arial"/>
          <w:b/>
          <w:sz w:val="24"/>
          <w:szCs w:val="24"/>
          <w:u w:val="single"/>
        </w:rPr>
      </w:pPr>
    </w:p>
    <w:p w14:paraId="1C12FAC2" w14:textId="5AA289DF" w:rsidR="00B4152B" w:rsidRPr="00DF7AA7" w:rsidRDefault="00556335" w:rsidP="00B52647">
      <w:pPr>
        <w:jc w:val="both"/>
        <w:rPr>
          <w:rFonts w:ascii="Arial" w:eastAsia="Calibri" w:hAnsi="Arial" w:cs="Arial"/>
          <w:b/>
          <w:sz w:val="24"/>
          <w:szCs w:val="24"/>
        </w:rPr>
      </w:pPr>
      <w:r w:rsidRPr="00DF7AA7">
        <w:rPr>
          <w:rFonts w:ascii="Arial" w:hAnsi="Arial" w:cs="Arial"/>
          <w:b/>
          <w:sz w:val="24"/>
          <w:szCs w:val="24"/>
          <w:u w:val="single"/>
        </w:rPr>
        <w:t>Slow dispenser flow for pressurized piping with mechanical line leak detector</w:t>
      </w:r>
    </w:p>
    <w:p w14:paraId="1F2AB0C2" w14:textId="59604B69"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Slow flow indicates a mechanical line leak detector may have detected a leak in product piping greater than 3.0 gph. Immediately investigate specific product piping by checking STP sumps and under all dispensers for the presence of free product. If a source of the condition cannot be immediately identified, and repaired, a release shall be reported to the </w:t>
      </w:r>
      <w:r w:rsidR="00215C2A" w:rsidRPr="00DF7AA7">
        <w:rPr>
          <w:rFonts w:ascii="Arial" w:hAnsi="Arial" w:cs="Arial"/>
          <w:sz w:val="24"/>
          <w:szCs w:val="24"/>
        </w:rPr>
        <w:t>cabinet's 24-hour Emergency Response Team</w:t>
      </w:r>
      <w:r w:rsidRPr="00DF7AA7">
        <w:rPr>
          <w:rFonts w:ascii="Arial" w:hAnsi="Arial" w:cs="Arial"/>
          <w:sz w:val="24"/>
          <w:szCs w:val="24"/>
        </w:rPr>
        <w:t xml:space="preserve"> hotline. Failed product piping </w:t>
      </w:r>
      <w:r w:rsidR="00CA0620" w:rsidRPr="00DF7AA7">
        <w:rPr>
          <w:rFonts w:ascii="Arial" w:hAnsi="Arial" w:cs="Arial"/>
          <w:sz w:val="24"/>
          <w:szCs w:val="24"/>
        </w:rPr>
        <w:t xml:space="preserve">shall </w:t>
      </w:r>
      <w:r w:rsidRPr="00DF7AA7">
        <w:rPr>
          <w:rFonts w:ascii="Arial" w:hAnsi="Arial" w:cs="Arial"/>
          <w:sz w:val="24"/>
          <w:szCs w:val="24"/>
        </w:rPr>
        <w:t xml:space="preserve">be repaired and tested using a </w:t>
      </w:r>
      <w:proofErr w:type="gramStart"/>
      <w:r w:rsidRPr="00DF7AA7">
        <w:rPr>
          <w:rFonts w:ascii="Arial" w:hAnsi="Arial" w:cs="Arial"/>
          <w:sz w:val="24"/>
          <w:szCs w:val="24"/>
        </w:rPr>
        <w:t>third-party</w:t>
      </w:r>
      <w:proofErr w:type="gramEnd"/>
      <w:r w:rsidRPr="00DF7AA7">
        <w:rPr>
          <w:rFonts w:ascii="Arial" w:hAnsi="Arial" w:cs="Arial"/>
          <w:sz w:val="24"/>
          <w:szCs w:val="24"/>
        </w:rPr>
        <w:t xml:space="preserve">-approved method. Replacement of a defective MLLD requires an operational test with passing results. If no releases or leaking components are observed, no internal electronic or mechanical components are defective, and the MLLD continues to go into slow flow, the owner or operator </w:t>
      </w:r>
      <w:r w:rsidR="00CA0620" w:rsidRPr="00DF7AA7">
        <w:rPr>
          <w:rFonts w:ascii="Arial" w:hAnsi="Arial" w:cs="Arial"/>
          <w:sz w:val="24"/>
          <w:szCs w:val="24"/>
        </w:rPr>
        <w:t>shall</w:t>
      </w:r>
      <w:r w:rsidRPr="00DF7AA7">
        <w:rPr>
          <w:rFonts w:ascii="Arial" w:hAnsi="Arial" w:cs="Arial"/>
          <w:sz w:val="24"/>
          <w:szCs w:val="24"/>
        </w:rPr>
        <w:t xml:space="preserve"> conduct a </w:t>
      </w:r>
      <w:proofErr w:type="gramStart"/>
      <w:r w:rsidRPr="00DF7AA7">
        <w:rPr>
          <w:rFonts w:ascii="Arial" w:hAnsi="Arial" w:cs="Arial"/>
          <w:sz w:val="24"/>
          <w:szCs w:val="24"/>
        </w:rPr>
        <w:t>third-party</w:t>
      </w:r>
      <w:proofErr w:type="gramEnd"/>
      <w:r w:rsidRPr="00DF7AA7">
        <w:rPr>
          <w:rFonts w:ascii="Arial" w:hAnsi="Arial" w:cs="Arial"/>
          <w:sz w:val="24"/>
          <w:szCs w:val="24"/>
        </w:rPr>
        <w:t>-approved line tightness test. Maintain all records of actions taken to resolve this situation.</w:t>
      </w:r>
    </w:p>
    <w:p w14:paraId="43CBBE02" w14:textId="77777777" w:rsidR="00B4152B" w:rsidRPr="00DF7AA7" w:rsidRDefault="00B4152B" w:rsidP="00B52647">
      <w:pPr>
        <w:pStyle w:val="NoSpacing"/>
        <w:jc w:val="both"/>
        <w:rPr>
          <w:rFonts w:ascii="Arial" w:hAnsi="Arial" w:cs="Arial"/>
          <w:b/>
          <w:sz w:val="24"/>
          <w:szCs w:val="24"/>
        </w:rPr>
      </w:pPr>
    </w:p>
    <w:p w14:paraId="7A452568" w14:textId="77777777" w:rsidR="00B4152B" w:rsidRPr="00DF7AA7" w:rsidRDefault="00B4152B" w:rsidP="00B52647">
      <w:pPr>
        <w:pStyle w:val="NoSpacing"/>
        <w:jc w:val="both"/>
        <w:rPr>
          <w:rFonts w:ascii="Arial" w:hAnsi="Arial" w:cs="Arial"/>
          <w:b/>
          <w:sz w:val="24"/>
          <w:szCs w:val="24"/>
        </w:rPr>
      </w:pPr>
      <w:r w:rsidRPr="00DF7AA7">
        <w:rPr>
          <w:rFonts w:ascii="Arial" w:hAnsi="Arial" w:cs="Arial"/>
          <w:b/>
          <w:sz w:val="24"/>
          <w:szCs w:val="24"/>
          <w:u w:val="single"/>
        </w:rPr>
        <w:t>Automatic line leak detector failure that is not immediately remedied</w:t>
      </w:r>
    </w:p>
    <w:p w14:paraId="49B904A9" w14:textId="68505742"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If a mechanical or electronic line leak detector fails to pass an operational test, the failed test result </w:t>
      </w:r>
      <w:r w:rsidR="00CA0620" w:rsidRPr="00DF7AA7">
        <w:rPr>
          <w:rFonts w:ascii="Arial" w:hAnsi="Arial" w:cs="Arial"/>
          <w:sz w:val="24"/>
          <w:szCs w:val="24"/>
        </w:rPr>
        <w:t xml:space="preserve">shall </w:t>
      </w:r>
      <w:r w:rsidRPr="00DF7AA7">
        <w:rPr>
          <w:rFonts w:ascii="Arial" w:hAnsi="Arial" w:cs="Arial"/>
          <w:sz w:val="24"/>
          <w:szCs w:val="24"/>
        </w:rPr>
        <w:t xml:space="preserve">be submitted to </w:t>
      </w:r>
      <w:r w:rsidR="00777AFE" w:rsidRPr="00DF7AA7">
        <w:rPr>
          <w:rFonts w:ascii="Arial" w:hAnsi="Arial" w:cs="Arial"/>
          <w:sz w:val="24"/>
          <w:szCs w:val="24"/>
        </w:rPr>
        <w:t xml:space="preserve">the Underground Storage Tank Branch </w:t>
      </w:r>
      <w:r w:rsidR="00C07C4B" w:rsidRPr="00DF7AA7">
        <w:rPr>
          <w:rFonts w:ascii="Arial" w:hAnsi="Arial" w:cs="Arial"/>
          <w:sz w:val="24"/>
          <w:szCs w:val="24"/>
        </w:rPr>
        <w:t xml:space="preserve">(USTB) </w:t>
      </w:r>
      <w:r w:rsidRPr="00DF7AA7">
        <w:rPr>
          <w:rFonts w:ascii="Arial" w:hAnsi="Arial" w:cs="Arial"/>
          <w:sz w:val="24"/>
          <w:szCs w:val="24"/>
        </w:rPr>
        <w:t>within seven (7) days of the test date.</w:t>
      </w:r>
      <w:r w:rsidR="003A2903" w:rsidRPr="00DF7AA7">
        <w:rPr>
          <w:rFonts w:ascii="Arial" w:hAnsi="Arial" w:cs="Arial"/>
          <w:sz w:val="24"/>
          <w:szCs w:val="24"/>
        </w:rPr>
        <w:t xml:space="preserve"> </w:t>
      </w:r>
      <w:r w:rsidRPr="00DF7AA7">
        <w:rPr>
          <w:rFonts w:ascii="Arial" w:hAnsi="Arial" w:cs="Arial"/>
          <w:sz w:val="24"/>
          <w:szCs w:val="24"/>
        </w:rPr>
        <w:t xml:space="preserve">The failed line leak detector </w:t>
      </w:r>
      <w:r w:rsidR="00CA0620" w:rsidRPr="00DF7AA7">
        <w:rPr>
          <w:rFonts w:ascii="Arial" w:hAnsi="Arial" w:cs="Arial"/>
          <w:sz w:val="24"/>
          <w:szCs w:val="24"/>
        </w:rPr>
        <w:t>shall</w:t>
      </w:r>
      <w:r w:rsidRPr="00DF7AA7">
        <w:rPr>
          <w:rFonts w:ascii="Arial" w:hAnsi="Arial" w:cs="Arial"/>
          <w:sz w:val="24"/>
          <w:szCs w:val="24"/>
        </w:rPr>
        <w:t xml:space="preserve"> be immediately replaced with a leak detector that is functioning properly and that has passed an operational test after replacement.</w:t>
      </w:r>
      <w:r w:rsidR="003A2903" w:rsidRPr="00DF7AA7">
        <w:rPr>
          <w:rFonts w:ascii="Arial" w:hAnsi="Arial" w:cs="Arial"/>
          <w:sz w:val="24"/>
          <w:szCs w:val="24"/>
        </w:rPr>
        <w:t xml:space="preserve"> </w:t>
      </w:r>
      <w:r w:rsidRPr="00DF7AA7">
        <w:rPr>
          <w:rFonts w:ascii="Arial" w:hAnsi="Arial" w:cs="Arial"/>
          <w:sz w:val="24"/>
          <w:szCs w:val="24"/>
        </w:rPr>
        <w:t xml:space="preserve">The passing test result </w:t>
      </w:r>
      <w:r w:rsidR="00CA0620" w:rsidRPr="00DF7AA7">
        <w:rPr>
          <w:rFonts w:ascii="Arial" w:hAnsi="Arial" w:cs="Arial"/>
          <w:sz w:val="24"/>
          <w:szCs w:val="24"/>
        </w:rPr>
        <w:t>shall</w:t>
      </w:r>
      <w:r w:rsidRPr="00DF7AA7">
        <w:rPr>
          <w:rFonts w:ascii="Arial" w:hAnsi="Arial" w:cs="Arial"/>
          <w:sz w:val="24"/>
          <w:szCs w:val="24"/>
        </w:rPr>
        <w:t xml:space="preserve"> be submitted to USTB within thirty (30) days.</w:t>
      </w:r>
      <w:r w:rsidR="003A2903" w:rsidRPr="00DF7AA7">
        <w:rPr>
          <w:rFonts w:ascii="Arial" w:hAnsi="Arial" w:cs="Arial"/>
          <w:sz w:val="24"/>
          <w:szCs w:val="24"/>
        </w:rPr>
        <w:t xml:space="preserve"> </w:t>
      </w:r>
      <w:r w:rsidRPr="00DF7AA7">
        <w:rPr>
          <w:rFonts w:ascii="Arial" w:hAnsi="Arial" w:cs="Arial"/>
          <w:sz w:val="24"/>
          <w:szCs w:val="24"/>
        </w:rPr>
        <w:t xml:space="preserve">If immediate replacement and re-testing is </w:t>
      </w:r>
      <w:r w:rsidR="00324A44" w:rsidRPr="00DF7AA7">
        <w:rPr>
          <w:rFonts w:ascii="Arial" w:hAnsi="Arial" w:cs="Arial"/>
          <w:sz w:val="24"/>
          <w:szCs w:val="24"/>
        </w:rPr>
        <w:t>conducted</w:t>
      </w:r>
      <w:r w:rsidRPr="00DF7AA7">
        <w:rPr>
          <w:rFonts w:ascii="Arial" w:hAnsi="Arial" w:cs="Arial"/>
          <w:sz w:val="24"/>
          <w:szCs w:val="24"/>
        </w:rPr>
        <w:t>, no release reporting is required, but testing is still required to be submitted to USTB.</w:t>
      </w:r>
      <w:r w:rsidR="003A2903" w:rsidRPr="00DF7AA7">
        <w:rPr>
          <w:rFonts w:ascii="Arial" w:hAnsi="Arial" w:cs="Arial"/>
          <w:sz w:val="24"/>
          <w:szCs w:val="24"/>
        </w:rPr>
        <w:t xml:space="preserve"> </w:t>
      </w:r>
      <w:r w:rsidRPr="00DF7AA7">
        <w:rPr>
          <w:rFonts w:ascii="Arial" w:hAnsi="Arial" w:cs="Arial"/>
          <w:sz w:val="24"/>
          <w:szCs w:val="24"/>
        </w:rPr>
        <w:t xml:space="preserve">If an improperly functioning leak detector cannot be immediately replaced, the owner or operator </w:t>
      </w:r>
      <w:r w:rsidR="00CA0620" w:rsidRPr="00DF7AA7">
        <w:rPr>
          <w:rFonts w:ascii="Arial" w:hAnsi="Arial" w:cs="Arial"/>
          <w:sz w:val="24"/>
          <w:szCs w:val="24"/>
        </w:rPr>
        <w:t>shall</w:t>
      </w:r>
      <w:r w:rsidRPr="00DF7AA7">
        <w:rPr>
          <w:rFonts w:ascii="Arial" w:hAnsi="Arial" w:cs="Arial"/>
          <w:sz w:val="24"/>
          <w:szCs w:val="24"/>
        </w:rPr>
        <w:t xml:space="preserve"> immediately report to the </w:t>
      </w:r>
      <w:r w:rsidR="00215C2A" w:rsidRPr="00DF7AA7">
        <w:rPr>
          <w:rFonts w:ascii="Arial" w:hAnsi="Arial" w:cs="Arial"/>
          <w:sz w:val="24"/>
          <w:szCs w:val="24"/>
        </w:rPr>
        <w:t xml:space="preserve">cabinet's 24-hour Emergency Response Team </w:t>
      </w:r>
      <w:r w:rsidRPr="00DF7AA7">
        <w:rPr>
          <w:rFonts w:ascii="Arial" w:hAnsi="Arial" w:cs="Arial"/>
          <w:sz w:val="24"/>
          <w:szCs w:val="24"/>
        </w:rPr>
        <w:t>hotline of the test failure.</w:t>
      </w:r>
      <w:r w:rsidR="003A2903" w:rsidRPr="00DF7AA7">
        <w:rPr>
          <w:rFonts w:ascii="Arial" w:hAnsi="Arial" w:cs="Arial"/>
          <w:sz w:val="24"/>
          <w:szCs w:val="24"/>
        </w:rPr>
        <w:t xml:space="preserve"> </w:t>
      </w:r>
      <w:r w:rsidRPr="00DF7AA7">
        <w:rPr>
          <w:rFonts w:ascii="Arial" w:hAnsi="Arial" w:cs="Arial"/>
          <w:sz w:val="24"/>
          <w:szCs w:val="24"/>
        </w:rPr>
        <w:t xml:space="preserve">The failed system </w:t>
      </w:r>
      <w:r w:rsidR="00CA0620" w:rsidRPr="00DF7AA7">
        <w:rPr>
          <w:rFonts w:ascii="Arial" w:hAnsi="Arial" w:cs="Arial"/>
          <w:sz w:val="24"/>
          <w:szCs w:val="24"/>
        </w:rPr>
        <w:lastRenderedPageBreak/>
        <w:t>shall</w:t>
      </w:r>
      <w:r w:rsidRPr="00DF7AA7">
        <w:rPr>
          <w:rFonts w:ascii="Arial" w:hAnsi="Arial" w:cs="Arial"/>
          <w:sz w:val="24"/>
          <w:szCs w:val="24"/>
        </w:rPr>
        <w:t xml:space="preserve"> be immediately taken out of service until a properly functioning leak detector is installed with a passing operational test result conducted. Maintain records of all actions taken to resolve the event.</w:t>
      </w:r>
    </w:p>
    <w:p w14:paraId="59F4A73A" w14:textId="77777777" w:rsidR="00B4152B" w:rsidRPr="00DF7AA7" w:rsidRDefault="00B4152B" w:rsidP="00B52647">
      <w:pPr>
        <w:pStyle w:val="NoSpacing"/>
        <w:jc w:val="both"/>
        <w:rPr>
          <w:rFonts w:ascii="Arial" w:hAnsi="Arial" w:cs="Arial"/>
          <w:sz w:val="24"/>
          <w:szCs w:val="24"/>
        </w:rPr>
      </w:pPr>
    </w:p>
    <w:p w14:paraId="78DC495D" w14:textId="28902474" w:rsidR="00982369" w:rsidRPr="00DF7AA7" w:rsidRDefault="00982369" w:rsidP="00B52647">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945F7"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or FOB will dispatch a responder when the facility reports to the hotline if a system release or failed test is confirmed.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 until the equipment is repaired or replaced</w:t>
      </w:r>
      <w:r w:rsidR="000F1098" w:rsidRPr="00DF7AA7">
        <w:rPr>
          <w:rFonts w:ascii="Arial" w:hAnsi="Arial" w:cs="Arial"/>
          <w:sz w:val="24"/>
          <w:szCs w:val="24"/>
        </w:rPr>
        <w:t>,</w:t>
      </w:r>
      <w:r w:rsidRPr="00DF7AA7">
        <w:rPr>
          <w:rFonts w:ascii="Arial" w:hAnsi="Arial" w:cs="Arial"/>
          <w:sz w:val="24"/>
          <w:szCs w:val="24"/>
        </w:rPr>
        <w:t xml:space="preserve"> and tested using a third-party-approved method with documentation of passing test results provided to ERT.</w:t>
      </w:r>
    </w:p>
    <w:p w14:paraId="19C04220" w14:textId="77777777" w:rsidR="00B4152B" w:rsidRPr="00DF7AA7" w:rsidRDefault="00B4152B" w:rsidP="00B52647">
      <w:pPr>
        <w:pStyle w:val="NoSpacing"/>
        <w:jc w:val="both"/>
        <w:rPr>
          <w:rFonts w:ascii="Arial" w:hAnsi="Arial" w:cs="Arial"/>
          <w:sz w:val="24"/>
          <w:szCs w:val="24"/>
        </w:rPr>
      </w:pPr>
    </w:p>
    <w:p w14:paraId="35F75E0F" w14:textId="572AD54B" w:rsidR="00982369" w:rsidRPr="00DF7AA7" w:rsidRDefault="00982369" w:rsidP="00B52647">
      <w:pPr>
        <w:pStyle w:val="NoSpacing"/>
        <w:jc w:val="both"/>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55F23EF0" w14:textId="77777777" w:rsidTr="00A43101">
        <w:tc>
          <w:tcPr>
            <w:tcW w:w="9360" w:type="dxa"/>
          </w:tcPr>
          <w:p w14:paraId="3050BEB0" w14:textId="450E0926" w:rsidR="00633D00" w:rsidRPr="00DF7AA7" w:rsidRDefault="00633D00" w:rsidP="00B83E5A">
            <w:pPr>
              <w:pStyle w:val="Heading2"/>
              <w:rPr>
                <w:sz w:val="24"/>
                <w:szCs w:val="24"/>
              </w:rPr>
            </w:pPr>
            <w:bookmarkStart w:id="28" w:name="_Toc56518897"/>
            <w:r w:rsidRPr="00DF7AA7">
              <w:rPr>
                <w:sz w:val="24"/>
                <w:szCs w:val="24"/>
              </w:rPr>
              <w:t>Potential catastrophic tank failure (&gt;3.0 gph leak)</w:t>
            </w:r>
            <w:bookmarkEnd w:id="28"/>
          </w:p>
          <w:p w14:paraId="24B023D5" w14:textId="77777777" w:rsidR="00633D00" w:rsidRPr="00DF7AA7" w:rsidRDefault="00633D00" w:rsidP="00B4152B">
            <w:pPr>
              <w:pStyle w:val="NoSpacing"/>
              <w:numPr>
                <w:ilvl w:val="0"/>
                <w:numId w:val="5"/>
              </w:numPr>
              <w:rPr>
                <w:rFonts w:ascii="Arial" w:hAnsi="Arial" w:cs="Arial"/>
                <w:sz w:val="24"/>
                <w:szCs w:val="24"/>
              </w:rPr>
            </w:pPr>
            <w:r w:rsidRPr="00DF7AA7">
              <w:rPr>
                <w:rFonts w:ascii="Arial" w:hAnsi="Arial" w:cs="Arial"/>
                <w:sz w:val="24"/>
                <w:szCs w:val="24"/>
              </w:rPr>
              <w:t xml:space="preserve">A sudden loss or leak alarm </w:t>
            </w:r>
          </w:p>
          <w:p w14:paraId="145B5735" w14:textId="77777777" w:rsidR="00633D00" w:rsidRPr="00DF7AA7" w:rsidRDefault="00633D00" w:rsidP="009A15C0">
            <w:pPr>
              <w:pStyle w:val="NoSpacing"/>
              <w:numPr>
                <w:ilvl w:val="0"/>
                <w:numId w:val="5"/>
              </w:numPr>
              <w:rPr>
                <w:rFonts w:ascii="Arial" w:hAnsi="Arial" w:cs="Arial"/>
                <w:sz w:val="24"/>
                <w:szCs w:val="24"/>
              </w:rPr>
            </w:pPr>
            <w:r w:rsidRPr="00DF7AA7">
              <w:rPr>
                <w:rFonts w:ascii="Arial" w:hAnsi="Arial" w:cs="Arial"/>
                <w:sz w:val="24"/>
                <w:szCs w:val="24"/>
              </w:rPr>
              <w:t>Gross tank leak or failure alarm</w:t>
            </w:r>
          </w:p>
          <w:p w14:paraId="0F2D41E8" w14:textId="77777777" w:rsidR="00633D00" w:rsidRPr="00DF7AA7" w:rsidRDefault="00633D00" w:rsidP="009A15C0">
            <w:pPr>
              <w:pStyle w:val="NoSpacing"/>
              <w:rPr>
                <w:rFonts w:ascii="Arial" w:hAnsi="Arial" w:cs="Arial"/>
                <w:sz w:val="24"/>
                <w:szCs w:val="24"/>
              </w:rPr>
            </w:pPr>
          </w:p>
          <w:p w14:paraId="42627368" w14:textId="4A0FDAB4" w:rsidR="00633D00" w:rsidRPr="00DF7AA7" w:rsidRDefault="00633D00" w:rsidP="00A61AB7">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00A61AB7" w:rsidRPr="00DF7AA7">
              <w:rPr>
                <w:rFonts w:ascii="Arial" w:hAnsi="Arial" w:cs="Arial"/>
                <w:b/>
                <w:sz w:val="24"/>
                <w:szCs w:val="24"/>
              </w:rPr>
              <w:t>Owner or operator immediately investigate and resolve within 7 days</w:t>
            </w:r>
          </w:p>
        </w:tc>
      </w:tr>
    </w:tbl>
    <w:p w14:paraId="49655514" w14:textId="77777777" w:rsidR="00B4152B" w:rsidRPr="00DF7AA7" w:rsidRDefault="00B4152B" w:rsidP="00B4152B">
      <w:pPr>
        <w:pStyle w:val="NoSpacing"/>
        <w:rPr>
          <w:rFonts w:ascii="Arial" w:hAnsi="Arial" w:cs="Arial"/>
          <w:sz w:val="24"/>
          <w:szCs w:val="24"/>
        </w:rPr>
      </w:pPr>
    </w:p>
    <w:p w14:paraId="4F7DBC94" w14:textId="77777777" w:rsidR="00556335" w:rsidRPr="00DF7AA7" w:rsidRDefault="00556335" w:rsidP="00B52647">
      <w:pPr>
        <w:pStyle w:val="NoSpacing"/>
        <w:jc w:val="both"/>
        <w:rPr>
          <w:rFonts w:ascii="Arial" w:hAnsi="Arial" w:cs="Arial"/>
          <w:b/>
          <w:sz w:val="24"/>
          <w:szCs w:val="24"/>
          <w:u w:val="single"/>
        </w:rPr>
      </w:pPr>
      <w:r w:rsidRPr="00DF7AA7">
        <w:rPr>
          <w:rFonts w:ascii="Arial" w:hAnsi="Arial" w:cs="Arial"/>
          <w:b/>
          <w:sz w:val="24"/>
          <w:szCs w:val="24"/>
          <w:u w:val="single"/>
        </w:rPr>
        <w:t>Sudden loss or leak alarm or gross tank leak or failure alarm</w:t>
      </w:r>
    </w:p>
    <w:p w14:paraId="25B84B37" w14:textId="546A86A7" w:rsidR="00B4152B" w:rsidRPr="00DF7AA7" w:rsidRDefault="00B4152B" w:rsidP="00B52647">
      <w:pPr>
        <w:pStyle w:val="NoSpacing"/>
        <w:jc w:val="both"/>
        <w:rPr>
          <w:rFonts w:ascii="Arial" w:hAnsi="Arial" w:cs="Arial"/>
          <w:sz w:val="24"/>
          <w:szCs w:val="24"/>
        </w:rPr>
      </w:pPr>
      <w:r w:rsidRPr="00DF7AA7">
        <w:rPr>
          <w:rFonts w:ascii="Arial" w:hAnsi="Arial" w:cs="Arial"/>
          <w:sz w:val="24"/>
          <w:szCs w:val="24"/>
        </w:rPr>
        <w:t xml:space="preserve">As a first step to investigate this type of suspected release, </w:t>
      </w:r>
      <w:r w:rsidR="00777AFE" w:rsidRPr="00DF7AA7">
        <w:rPr>
          <w:rFonts w:ascii="Arial" w:hAnsi="Arial" w:cs="Arial"/>
          <w:sz w:val="24"/>
          <w:szCs w:val="24"/>
        </w:rPr>
        <w:t>the owner and operator shall ensure a qualified person forces the release detection system to conduct</w:t>
      </w:r>
      <w:r w:rsidRPr="00DF7AA7">
        <w:rPr>
          <w:rFonts w:ascii="Arial" w:hAnsi="Arial" w:cs="Arial"/>
          <w:sz w:val="24"/>
          <w:szCs w:val="24"/>
        </w:rPr>
        <w:t xml:space="preserve"> an annual (0.1 gph) ATG test to confirm or refute the original alarm. A passing test is sufficient to confirm the integrity of the tank. Subsequent passing static or continuous tests can also be used to confirm tank integrity. Otherwise, investigate the specific tank by checking all tank sumps, riser manways, tank interstice, or any pit observation wells for the presence of free product. If a source of the condition cannot be immediately identified and repaired, a release shall be reported to the </w:t>
      </w:r>
      <w:r w:rsidR="00594B77" w:rsidRPr="00DF7AA7">
        <w:rPr>
          <w:rFonts w:ascii="Arial" w:hAnsi="Arial" w:cs="Arial"/>
          <w:sz w:val="24"/>
          <w:szCs w:val="24"/>
        </w:rPr>
        <w:t xml:space="preserve">cabinet's 24-hour Emergency Response Team </w:t>
      </w:r>
      <w:r w:rsidRPr="00DF7AA7">
        <w:rPr>
          <w:rFonts w:ascii="Arial" w:hAnsi="Arial" w:cs="Arial"/>
          <w:sz w:val="24"/>
          <w:szCs w:val="24"/>
        </w:rPr>
        <w:t xml:space="preserve">hotline. Appropriate repairs </w:t>
      </w:r>
      <w:r w:rsidR="00CA0620" w:rsidRPr="00DF7AA7">
        <w:rPr>
          <w:rFonts w:ascii="Arial" w:hAnsi="Arial" w:cs="Arial"/>
          <w:sz w:val="24"/>
          <w:szCs w:val="24"/>
        </w:rPr>
        <w:t>shall</w:t>
      </w:r>
      <w:r w:rsidRPr="00DF7AA7">
        <w:rPr>
          <w:rFonts w:ascii="Arial" w:hAnsi="Arial" w:cs="Arial"/>
          <w:sz w:val="24"/>
          <w:szCs w:val="24"/>
        </w:rPr>
        <w:t xml:space="preserve"> be made to the tank </w:t>
      </w:r>
      <w:proofErr w:type="gramStart"/>
      <w:r w:rsidRPr="00DF7AA7">
        <w:rPr>
          <w:rFonts w:ascii="Arial" w:hAnsi="Arial" w:cs="Arial"/>
          <w:sz w:val="24"/>
          <w:szCs w:val="24"/>
        </w:rPr>
        <w:t>system, and</w:t>
      </w:r>
      <w:proofErr w:type="gramEnd"/>
      <w:r w:rsidRPr="00DF7AA7">
        <w:rPr>
          <w:rFonts w:ascii="Arial" w:hAnsi="Arial" w:cs="Arial"/>
          <w:sz w:val="24"/>
          <w:szCs w:val="24"/>
        </w:rPr>
        <w:t xml:space="preserve"> tested using a third-party-approved test method. If no failed components or programing errors are identified and the tank will not pass an annual (0.1 gph) ATG test, the owner or operator </w:t>
      </w:r>
      <w:r w:rsidR="00CA0620" w:rsidRPr="00DF7AA7">
        <w:rPr>
          <w:rFonts w:ascii="Arial" w:hAnsi="Arial" w:cs="Arial"/>
          <w:sz w:val="24"/>
          <w:szCs w:val="24"/>
        </w:rPr>
        <w:t>shall</w:t>
      </w:r>
      <w:r w:rsidRPr="00DF7AA7">
        <w:rPr>
          <w:rFonts w:ascii="Arial" w:hAnsi="Arial" w:cs="Arial"/>
          <w:sz w:val="24"/>
          <w:szCs w:val="24"/>
        </w:rPr>
        <w:t xml:space="preserve"> conduct a </w:t>
      </w:r>
      <w:proofErr w:type="gramStart"/>
      <w:r w:rsidRPr="00DF7AA7">
        <w:rPr>
          <w:rFonts w:ascii="Arial" w:hAnsi="Arial" w:cs="Arial"/>
          <w:sz w:val="24"/>
          <w:szCs w:val="24"/>
        </w:rPr>
        <w:t>third-party</w:t>
      </w:r>
      <w:proofErr w:type="gramEnd"/>
      <w:r w:rsidRPr="00DF7AA7">
        <w:rPr>
          <w:rFonts w:ascii="Arial" w:hAnsi="Arial" w:cs="Arial"/>
          <w:sz w:val="24"/>
          <w:szCs w:val="24"/>
        </w:rPr>
        <w:t>-approved tank tightness test. Maintain all records of actions taken to resolve tank test failure alarm.</w:t>
      </w:r>
    </w:p>
    <w:p w14:paraId="2A2A4177" w14:textId="77777777" w:rsidR="00B4152B" w:rsidRPr="00DF7AA7" w:rsidRDefault="00B4152B" w:rsidP="00B52647">
      <w:pPr>
        <w:pStyle w:val="NoSpacing"/>
        <w:jc w:val="both"/>
        <w:rPr>
          <w:rFonts w:ascii="Arial" w:hAnsi="Arial" w:cs="Arial"/>
          <w:sz w:val="24"/>
          <w:szCs w:val="24"/>
        </w:rPr>
      </w:pPr>
    </w:p>
    <w:p w14:paraId="08F35C87" w14:textId="3408A932" w:rsidR="00982369" w:rsidRPr="00DF7AA7" w:rsidRDefault="00982369" w:rsidP="00B52647">
      <w:pPr>
        <w:pStyle w:val="NoSpacing"/>
        <w:numPr>
          <w:ilvl w:val="0"/>
          <w:numId w:val="14"/>
        </w:numPr>
        <w:jc w:val="both"/>
        <w:rPr>
          <w:rFonts w:ascii="Arial" w:hAnsi="Arial" w:cs="Arial"/>
          <w:sz w:val="24"/>
          <w:szCs w:val="24"/>
        </w:rPr>
      </w:pPr>
      <w:bookmarkStart w:id="29" w:name="OLE_LINK17"/>
      <w:bookmarkStart w:id="30" w:name="OLE_LINK18"/>
      <w:r w:rsidRPr="00DF7AA7">
        <w:rPr>
          <w:rFonts w:ascii="Arial" w:hAnsi="Arial" w:cs="Arial"/>
          <w:b/>
          <w:sz w:val="24"/>
          <w:szCs w:val="24"/>
        </w:rPr>
        <w:t>ERT/FOB</w:t>
      </w:r>
      <w:bookmarkEnd w:id="29"/>
      <w:bookmarkEnd w:id="30"/>
      <w:r w:rsidR="009945F7" w:rsidRPr="00DF7AA7">
        <w:rPr>
          <w:rFonts w:ascii="Arial" w:hAnsi="Arial" w:cs="Arial"/>
          <w:b/>
          <w:sz w:val="24"/>
          <w:szCs w:val="24"/>
        </w:rPr>
        <w:t xml:space="preserve"> response</w:t>
      </w:r>
      <w:r w:rsidRPr="00DF7AA7">
        <w:rPr>
          <w:rFonts w:ascii="Arial" w:hAnsi="Arial" w:cs="Arial"/>
          <w:b/>
          <w:sz w:val="24"/>
          <w:szCs w:val="24"/>
        </w:rPr>
        <w:t xml:space="preserve">: </w:t>
      </w:r>
      <w:r w:rsidRPr="00DF7AA7">
        <w:rPr>
          <w:rFonts w:ascii="Arial" w:hAnsi="Arial" w:cs="Arial"/>
          <w:sz w:val="24"/>
          <w:szCs w:val="24"/>
        </w:rPr>
        <w:t xml:space="preserve">ERT or FOB will dispatch a responder when the facility reports to the hotline if a system release or failed test is confirmed. ERT will </w:t>
      </w:r>
      <w:proofErr w:type="gramStart"/>
      <w:r w:rsidRPr="00DF7AA7">
        <w:rPr>
          <w:rFonts w:ascii="Arial" w:hAnsi="Arial" w:cs="Arial"/>
          <w:sz w:val="24"/>
          <w:szCs w:val="24"/>
        </w:rPr>
        <w:t>red</w:t>
      </w:r>
      <w:proofErr w:type="gramEnd"/>
      <w:r w:rsidRPr="00DF7AA7">
        <w:rPr>
          <w:rFonts w:ascii="Arial" w:hAnsi="Arial" w:cs="Arial"/>
          <w:sz w:val="24"/>
          <w:szCs w:val="24"/>
        </w:rPr>
        <w:t xml:space="preserve"> tag and disable the failed system until the equipment is repaired or replaced</w:t>
      </w:r>
      <w:r w:rsidR="000F1098" w:rsidRPr="00DF7AA7">
        <w:rPr>
          <w:rFonts w:ascii="Arial" w:hAnsi="Arial" w:cs="Arial"/>
          <w:sz w:val="24"/>
          <w:szCs w:val="24"/>
        </w:rPr>
        <w:t>,</w:t>
      </w:r>
      <w:r w:rsidRPr="00DF7AA7">
        <w:rPr>
          <w:rFonts w:ascii="Arial" w:hAnsi="Arial" w:cs="Arial"/>
          <w:sz w:val="24"/>
          <w:szCs w:val="24"/>
        </w:rPr>
        <w:t xml:space="preserve"> and tested using a third-party-approved method with documentation of passing test results provided to ERT.</w:t>
      </w:r>
    </w:p>
    <w:p w14:paraId="68E3B662" w14:textId="77777777" w:rsidR="00B83E5A" w:rsidRPr="00DF7AA7" w:rsidRDefault="00B83E5A" w:rsidP="00B52647">
      <w:pPr>
        <w:pStyle w:val="NoSpacing"/>
        <w:ind w:left="720"/>
        <w:jc w:val="both"/>
        <w:rPr>
          <w:rFonts w:ascii="Arial" w:hAnsi="Arial" w:cs="Arial"/>
          <w:sz w:val="24"/>
          <w:szCs w:val="24"/>
        </w:rPr>
      </w:pPr>
    </w:p>
    <w:p w14:paraId="3930F47E" w14:textId="77777777" w:rsidR="00B83E5A" w:rsidRPr="00DF7AA7" w:rsidRDefault="00B83E5A" w:rsidP="00B52647">
      <w:pPr>
        <w:pStyle w:val="NoSpacing"/>
        <w:jc w:val="both"/>
        <w:rPr>
          <w:rFonts w:ascii="Arial" w:hAnsi="Arial" w:cs="Arial"/>
          <w:sz w:val="24"/>
          <w:szCs w:val="24"/>
        </w:rPr>
        <w:sectPr w:rsidR="00B83E5A" w:rsidRPr="00DF7AA7" w:rsidSect="00E04F98">
          <w:pgSz w:w="12240" w:h="15840"/>
          <w:pgMar w:top="1440" w:right="1080" w:bottom="1440" w:left="1440" w:header="720" w:footer="720" w:gutter="0"/>
          <w:cols w:space="720"/>
          <w:titlePg/>
          <w:docGrid w:linePitch="360"/>
        </w:sectPr>
      </w:pPr>
    </w:p>
    <w:p w14:paraId="77F5B3E9" w14:textId="65EDF0DF" w:rsidR="00556335" w:rsidRPr="00DF7AA7" w:rsidRDefault="00556335" w:rsidP="00B83E5A">
      <w:pPr>
        <w:pStyle w:val="Heading1"/>
        <w:ind w:left="450"/>
        <w:rPr>
          <w:szCs w:val="24"/>
        </w:rPr>
      </w:pPr>
      <w:bookmarkStart w:id="31" w:name="_Toc56518898"/>
      <w:r w:rsidRPr="00DF7AA7">
        <w:rPr>
          <w:szCs w:val="24"/>
        </w:rPr>
        <w:lastRenderedPageBreak/>
        <w:t>Tier III Notifications</w:t>
      </w:r>
      <w:bookmarkEnd w:id="31"/>
    </w:p>
    <w:p w14:paraId="2803E9FB" w14:textId="77777777" w:rsidR="00556335" w:rsidRPr="00DF7AA7" w:rsidRDefault="00556335" w:rsidP="00556335">
      <w:pPr>
        <w:pStyle w:val="NoSpacing"/>
        <w:jc w:val="center"/>
        <w:rPr>
          <w:rFonts w:ascii="Arial" w:hAnsi="Arial" w:cs="Arial"/>
          <w:b/>
          <w:sz w:val="24"/>
          <w:szCs w:val="24"/>
        </w:rPr>
      </w:pPr>
    </w:p>
    <w:p w14:paraId="1D85F67A" w14:textId="04733B6A" w:rsidR="00556335" w:rsidRPr="00DF7AA7" w:rsidRDefault="006D5CA1" w:rsidP="00556335">
      <w:pPr>
        <w:pStyle w:val="NoSpacing"/>
        <w:rPr>
          <w:rFonts w:ascii="Arial" w:hAnsi="Arial" w:cs="Arial"/>
          <w:sz w:val="24"/>
          <w:szCs w:val="24"/>
        </w:rPr>
      </w:pPr>
      <w:r w:rsidRPr="00DF7AA7">
        <w:rPr>
          <w:rFonts w:ascii="Arial" w:hAnsi="Arial" w:cs="Arial"/>
          <w:sz w:val="24"/>
          <w:szCs w:val="24"/>
        </w:rPr>
        <w:t xml:space="preserve">Tier </w:t>
      </w:r>
      <w:r w:rsidR="00780405" w:rsidRPr="00DF7AA7">
        <w:rPr>
          <w:rFonts w:ascii="Arial" w:hAnsi="Arial" w:cs="Arial"/>
          <w:sz w:val="24"/>
          <w:szCs w:val="24"/>
        </w:rPr>
        <w:t>III</w:t>
      </w:r>
      <w:r w:rsidRPr="00DF7AA7">
        <w:rPr>
          <w:rFonts w:ascii="Arial" w:hAnsi="Arial" w:cs="Arial"/>
          <w:sz w:val="24"/>
          <w:szCs w:val="24"/>
        </w:rPr>
        <w:t xml:space="preserve"> c</w:t>
      </w:r>
      <w:r w:rsidR="00556335" w:rsidRPr="00DF7AA7">
        <w:rPr>
          <w:rFonts w:ascii="Arial" w:hAnsi="Arial" w:cs="Arial"/>
          <w:sz w:val="24"/>
          <w:szCs w:val="24"/>
        </w:rPr>
        <w:t>onditions that require prompt investigation from the owner or operator.</w:t>
      </w:r>
    </w:p>
    <w:p w14:paraId="374D6B55" w14:textId="67A9C9C7" w:rsidR="00556335" w:rsidRPr="00DF7AA7" w:rsidRDefault="00556335" w:rsidP="00556335">
      <w:pPr>
        <w:tabs>
          <w:tab w:val="left" w:pos="2234"/>
        </w:tabs>
        <w:spacing w:after="0" w:line="240" w:lineRule="auto"/>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0F1098" w:rsidRPr="00DF7AA7" w14:paraId="6FBCAC07" w14:textId="77777777" w:rsidTr="00407952">
        <w:tc>
          <w:tcPr>
            <w:tcW w:w="9360" w:type="dxa"/>
          </w:tcPr>
          <w:p w14:paraId="119550D5" w14:textId="0E3677AE" w:rsidR="000F1098" w:rsidRPr="00DF7AA7" w:rsidRDefault="000F1098" w:rsidP="00B83E5A">
            <w:pPr>
              <w:pStyle w:val="Heading2"/>
              <w:rPr>
                <w:sz w:val="24"/>
                <w:szCs w:val="24"/>
              </w:rPr>
            </w:pPr>
            <w:r w:rsidRPr="00DF7AA7">
              <w:rPr>
                <w:sz w:val="24"/>
                <w:szCs w:val="24"/>
              </w:rPr>
              <w:br w:type="page"/>
            </w:r>
            <w:bookmarkStart w:id="32" w:name="_Toc56518899"/>
            <w:r w:rsidRPr="00DF7AA7">
              <w:rPr>
                <w:sz w:val="24"/>
                <w:szCs w:val="24"/>
              </w:rPr>
              <w:t>Failed spill buckets or catch basins that are not contributing to water intrusion</w:t>
            </w:r>
            <w:bookmarkEnd w:id="32"/>
          </w:p>
          <w:p w14:paraId="284ABD8B" w14:textId="77777777" w:rsidR="000F1098" w:rsidRPr="00DF7AA7" w:rsidRDefault="000F1098" w:rsidP="00915D81">
            <w:pPr>
              <w:pStyle w:val="NoSpacing"/>
              <w:rPr>
                <w:rFonts w:ascii="Arial" w:hAnsi="Arial" w:cs="Arial"/>
                <w:b/>
                <w:sz w:val="24"/>
                <w:szCs w:val="24"/>
              </w:rPr>
            </w:pPr>
          </w:p>
          <w:p w14:paraId="246C7476" w14:textId="378D0BB1" w:rsidR="000F1098" w:rsidRPr="00DF7AA7" w:rsidRDefault="000F1098" w:rsidP="00B83E5A">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Owner or operator response within 7 days</w:t>
            </w:r>
          </w:p>
        </w:tc>
      </w:tr>
    </w:tbl>
    <w:p w14:paraId="34208E97" w14:textId="77777777" w:rsidR="00556335" w:rsidRPr="00DF7AA7" w:rsidRDefault="00556335" w:rsidP="00556335">
      <w:pPr>
        <w:pStyle w:val="NoSpacing"/>
        <w:rPr>
          <w:rFonts w:ascii="Arial" w:hAnsi="Arial" w:cs="Arial"/>
          <w:sz w:val="24"/>
          <w:szCs w:val="24"/>
        </w:rPr>
      </w:pPr>
    </w:p>
    <w:p w14:paraId="600B0F0B" w14:textId="41DEF7E2" w:rsidR="00221F95" w:rsidRPr="00DF7AA7" w:rsidRDefault="00556335" w:rsidP="00B52647">
      <w:pPr>
        <w:pStyle w:val="NoSpacing"/>
        <w:jc w:val="both"/>
        <w:rPr>
          <w:rFonts w:ascii="Arial" w:hAnsi="Arial" w:cs="Arial"/>
          <w:sz w:val="24"/>
          <w:szCs w:val="24"/>
        </w:rPr>
      </w:pPr>
      <w:r w:rsidRPr="00DF7AA7">
        <w:rPr>
          <w:rFonts w:ascii="Arial" w:hAnsi="Arial" w:cs="Arial"/>
          <w:sz w:val="24"/>
          <w:szCs w:val="24"/>
        </w:rPr>
        <w:t>Owners and operators are required to report failing test results to the USTB within seven (7) days of completing the test.</w:t>
      </w:r>
      <w:r w:rsidR="003A2903" w:rsidRPr="00DF7AA7">
        <w:rPr>
          <w:rFonts w:ascii="Arial" w:hAnsi="Arial" w:cs="Arial"/>
          <w:sz w:val="24"/>
          <w:szCs w:val="24"/>
        </w:rPr>
        <w:t xml:space="preserve"> </w:t>
      </w:r>
      <w:r w:rsidRPr="00DF7AA7">
        <w:rPr>
          <w:rFonts w:ascii="Arial" w:hAnsi="Arial" w:cs="Arial"/>
          <w:sz w:val="24"/>
          <w:szCs w:val="24"/>
        </w:rPr>
        <w:t>Owners and operators have thirty (30) days from the test date to replace the defective spill bucket and submit passing test results.</w:t>
      </w:r>
      <w:r w:rsidR="00221F95" w:rsidRPr="00DF7AA7">
        <w:rPr>
          <w:rFonts w:ascii="Arial" w:hAnsi="Arial" w:cs="Arial"/>
          <w:sz w:val="24"/>
          <w:szCs w:val="24"/>
        </w:rPr>
        <w:t xml:space="preserve"> Maintain records of all actions taken to resolve the incident.</w:t>
      </w:r>
    </w:p>
    <w:p w14:paraId="234D112F" w14:textId="77777777" w:rsidR="00556335" w:rsidRPr="00DF7AA7" w:rsidRDefault="00556335" w:rsidP="00B52647">
      <w:pPr>
        <w:pStyle w:val="NoSpacing"/>
        <w:jc w:val="both"/>
        <w:rPr>
          <w:rFonts w:ascii="Arial" w:hAnsi="Arial" w:cs="Arial"/>
          <w:sz w:val="24"/>
          <w:szCs w:val="24"/>
        </w:rPr>
      </w:pPr>
    </w:p>
    <w:p w14:paraId="5801FFD4" w14:textId="0D7D123A" w:rsidR="00507176" w:rsidRPr="00DF7AA7" w:rsidRDefault="00982369" w:rsidP="00B52647">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945F7" w:rsidRPr="00DF7AA7">
        <w:rPr>
          <w:rFonts w:ascii="Arial" w:hAnsi="Arial" w:cs="Arial"/>
          <w:b/>
          <w:sz w:val="24"/>
          <w:szCs w:val="24"/>
        </w:rPr>
        <w:t xml:space="preserve"> response</w:t>
      </w:r>
      <w:r w:rsidR="00507176" w:rsidRPr="00DF7AA7">
        <w:rPr>
          <w:rFonts w:ascii="Arial" w:hAnsi="Arial" w:cs="Arial"/>
          <w:b/>
          <w:sz w:val="24"/>
          <w:szCs w:val="24"/>
        </w:rPr>
        <w:t xml:space="preserve">: </w:t>
      </w:r>
      <w:r w:rsidR="00507176" w:rsidRPr="00DF7AA7">
        <w:rPr>
          <w:rFonts w:ascii="Arial" w:hAnsi="Arial" w:cs="Arial"/>
          <w:sz w:val="24"/>
          <w:szCs w:val="24"/>
        </w:rPr>
        <w:t>FOB will follow up to ensure the spill bucket has been replaced and passing test results have been submitted</w:t>
      </w:r>
      <w:r w:rsidR="00C07C4B" w:rsidRPr="00DF7AA7">
        <w:rPr>
          <w:rFonts w:ascii="Arial" w:hAnsi="Arial" w:cs="Arial"/>
          <w:sz w:val="24"/>
          <w:szCs w:val="24"/>
        </w:rPr>
        <w:t xml:space="preserve"> to the USTB</w:t>
      </w:r>
      <w:r w:rsidR="00507176" w:rsidRPr="00DF7AA7">
        <w:rPr>
          <w:rFonts w:ascii="Arial" w:hAnsi="Arial" w:cs="Arial"/>
          <w:sz w:val="24"/>
          <w:szCs w:val="24"/>
        </w:rPr>
        <w:t>.</w:t>
      </w:r>
    </w:p>
    <w:p w14:paraId="5E98F909" w14:textId="77777777" w:rsidR="00556335" w:rsidRPr="00DF7AA7" w:rsidRDefault="00556335" w:rsidP="00B52647">
      <w:pPr>
        <w:pStyle w:val="NoSpacing"/>
        <w:jc w:val="both"/>
        <w:rPr>
          <w:rFonts w:ascii="Arial" w:hAnsi="Arial" w:cs="Arial"/>
          <w:sz w:val="24"/>
          <w:szCs w:val="24"/>
        </w:rPr>
      </w:pPr>
    </w:p>
    <w:p w14:paraId="2D96BA9E" w14:textId="77777777" w:rsidR="00556335" w:rsidRPr="00DF7AA7" w:rsidRDefault="00556335" w:rsidP="00556335">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0F1098" w:rsidRPr="00DF7AA7" w14:paraId="7B29C63A" w14:textId="77777777" w:rsidTr="002C54AB">
        <w:tc>
          <w:tcPr>
            <w:tcW w:w="9360" w:type="dxa"/>
          </w:tcPr>
          <w:p w14:paraId="60E4F102" w14:textId="3537BAD4" w:rsidR="000F1098" w:rsidRPr="00DF7AA7" w:rsidRDefault="000F1098" w:rsidP="00B83E5A">
            <w:pPr>
              <w:pStyle w:val="Heading2"/>
              <w:rPr>
                <w:sz w:val="24"/>
                <w:szCs w:val="24"/>
              </w:rPr>
            </w:pPr>
            <w:bookmarkStart w:id="33" w:name="_Toc56518900"/>
            <w:r w:rsidRPr="00DF7AA7">
              <w:rPr>
                <w:sz w:val="24"/>
                <w:szCs w:val="24"/>
              </w:rPr>
              <w:t>Failed under dispenser containment (UDC) and sump testing</w:t>
            </w:r>
            <w:bookmarkEnd w:id="33"/>
          </w:p>
          <w:p w14:paraId="49FEB24B" w14:textId="77777777" w:rsidR="000F1098" w:rsidRPr="00DF7AA7" w:rsidRDefault="000F1098" w:rsidP="00E263A0">
            <w:pPr>
              <w:pStyle w:val="NoSpacing"/>
              <w:rPr>
                <w:rFonts w:ascii="Arial" w:hAnsi="Arial" w:cs="Arial"/>
                <w:b/>
                <w:sz w:val="24"/>
                <w:szCs w:val="24"/>
              </w:rPr>
            </w:pPr>
          </w:p>
          <w:p w14:paraId="3A0F61DA" w14:textId="07D83810" w:rsidR="000F1098" w:rsidRPr="00DF7AA7" w:rsidRDefault="000F1098" w:rsidP="00B83E5A">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Owner or operator response within 7 days</w:t>
            </w:r>
          </w:p>
        </w:tc>
      </w:tr>
    </w:tbl>
    <w:p w14:paraId="0CA69DB4" w14:textId="77777777" w:rsidR="00556335" w:rsidRPr="00DF7AA7" w:rsidRDefault="00556335" w:rsidP="00556335">
      <w:pPr>
        <w:pStyle w:val="NoSpacing"/>
        <w:rPr>
          <w:rFonts w:ascii="Arial" w:hAnsi="Arial" w:cs="Arial"/>
          <w:sz w:val="24"/>
          <w:szCs w:val="24"/>
        </w:rPr>
      </w:pPr>
    </w:p>
    <w:p w14:paraId="6EFCB4F7" w14:textId="3F859422" w:rsidR="00221F95" w:rsidRPr="00DF7AA7" w:rsidRDefault="00556335" w:rsidP="00B52647">
      <w:pPr>
        <w:pStyle w:val="NoSpacing"/>
        <w:jc w:val="both"/>
        <w:rPr>
          <w:rFonts w:ascii="Arial" w:hAnsi="Arial" w:cs="Arial"/>
          <w:sz w:val="24"/>
          <w:szCs w:val="24"/>
        </w:rPr>
      </w:pPr>
      <w:r w:rsidRPr="00DF7AA7">
        <w:rPr>
          <w:rFonts w:ascii="Arial" w:hAnsi="Arial" w:cs="Arial"/>
          <w:sz w:val="24"/>
          <w:szCs w:val="24"/>
        </w:rPr>
        <w:t>Owners and operators are required to report failing test results to the USTB within seven (7) days of completing the test.</w:t>
      </w:r>
      <w:r w:rsidR="003A2903" w:rsidRPr="00DF7AA7">
        <w:rPr>
          <w:rFonts w:ascii="Arial" w:hAnsi="Arial" w:cs="Arial"/>
          <w:sz w:val="24"/>
          <w:szCs w:val="24"/>
        </w:rPr>
        <w:t xml:space="preserve"> </w:t>
      </w:r>
      <w:r w:rsidRPr="00DF7AA7">
        <w:rPr>
          <w:rFonts w:ascii="Arial" w:hAnsi="Arial" w:cs="Arial"/>
          <w:sz w:val="24"/>
          <w:szCs w:val="24"/>
        </w:rPr>
        <w:t>Owners and operators have thirty (30) days from the test date to repair or replace the defective containment sump and submit passing test results.</w:t>
      </w:r>
      <w:r w:rsidR="00221F95" w:rsidRPr="00DF7AA7">
        <w:rPr>
          <w:rFonts w:ascii="Arial" w:hAnsi="Arial" w:cs="Arial"/>
          <w:sz w:val="24"/>
          <w:szCs w:val="24"/>
        </w:rPr>
        <w:t xml:space="preserve"> Maintain records of all actions taken to resolve the incident.</w:t>
      </w:r>
    </w:p>
    <w:p w14:paraId="6FB758DF" w14:textId="77777777" w:rsidR="00556335" w:rsidRPr="00DF7AA7" w:rsidRDefault="00556335" w:rsidP="00B52647">
      <w:pPr>
        <w:pStyle w:val="NoSpacing"/>
        <w:jc w:val="both"/>
        <w:rPr>
          <w:rFonts w:ascii="Arial" w:hAnsi="Arial" w:cs="Arial"/>
          <w:sz w:val="24"/>
          <w:szCs w:val="24"/>
        </w:rPr>
      </w:pPr>
    </w:p>
    <w:p w14:paraId="7A161F3F" w14:textId="0E8AEDDD" w:rsidR="00507176" w:rsidRPr="00DF7AA7" w:rsidRDefault="00982369" w:rsidP="00B52647">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945F7" w:rsidRPr="00DF7AA7">
        <w:rPr>
          <w:rFonts w:ascii="Arial" w:hAnsi="Arial" w:cs="Arial"/>
          <w:b/>
          <w:sz w:val="24"/>
          <w:szCs w:val="24"/>
        </w:rPr>
        <w:t xml:space="preserve"> response</w:t>
      </w:r>
      <w:r w:rsidR="00507176" w:rsidRPr="00DF7AA7">
        <w:rPr>
          <w:rFonts w:ascii="Arial" w:hAnsi="Arial" w:cs="Arial"/>
          <w:b/>
          <w:sz w:val="24"/>
          <w:szCs w:val="24"/>
        </w:rPr>
        <w:t xml:space="preserve">: </w:t>
      </w:r>
      <w:r w:rsidR="00507176" w:rsidRPr="00DF7AA7">
        <w:rPr>
          <w:rFonts w:ascii="Arial" w:hAnsi="Arial" w:cs="Arial"/>
          <w:sz w:val="24"/>
          <w:szCs w:val="24"/>
        </w:rPr>
        <w:t xml:space="preserve">FOB will follow up to ensure that UDC and </w:t>
      </w:r>
      <w:r w:rsidR="00780405" w:rsidRPr="00DF7AA7">
        <w:rPr>
          <w:rFonts w:ascii="Arial" w:hAnsi="Arial" w:cs="Arial"/>
          <w:sz w:val="24"/>
          <w:szCs w:val="24"/>
        </w:rPr>
        <w:t>sump</w:t>
      </w:r>
      <w:r w:rsidR="00B52647" w:rsidRPr="00DF7AA7">
        <w:rPr>
          <w:rFonts w:ascii="Arial" w:hAnsi="Arial" w:cs="Arial"/>
          <w:sz w:val="24"/>
          <w:szCs w:val="24"/>
        </w:rPr>
        <w:t>s</w:t>
      </w:r>
      <w:r w:rsidR="00780405" w:rsidRPr="00DF7AA7">
        <w:rPr>
          <w:rFonts w:ascii="Arial" w:hAnsi="Arial" w:cs="Arial"/>
          <w:sz w:val="24"/>
          <w:szCs w:val="24"/>
        </w:rPr>
        <w:t xml:space="preserve"> are</w:t>
      </w:r>
      <w:r w:rsidR="00507176" w:rsidRPr="00DF7AA7">
        <w:rPr>
          <w:rFonts w:ascii="Arial" w:hAnsi="Arial" w:cs="Arial"/>
          <w:sz w:val="24"/>
          <w:szCs w:val="24"/>
        </w:rPr>
        <w:t xml:space="preserve"> repaired or replaced and passing test results have been submitted</w:t>
      </w:r>
      <w:r w:rsidR="00C07C4B" w:rsidRPr="00DF7AA7">
        <w:rPr>
          <w:rFonts w:ascii="Arial" w:hAnsi="Arial" w:cs="Arial"/>
          <w:sz w:val="24"/>
          <w:szCs w:val="24"/>
        </w:rPr>
        <w:t xml:space="preserve"> to the USTB</w:t>
      </w:r>
      <w:r w:rsidR="00507176" w:rsidRPr="00DF7AA7">
        <w:rPr>
          <w:rFonts w:ascii="Arial" w:hAnsi="Arial" w:cs="Arial"/>
          <w:sz w:val="24"/>
          <w:szCs w:val="24"/>
        </w:rPr>
        <w:t>.</w:t>
      </w:r>
    </w:p>
    <w:p w14:paraId="67D947A3" w14:textId="77777777" w:rsidR="00556335" w:rsidRPr="00DF7AA7" w:rsidRDefault="00556335" w:rsidP="00B52647">
      <w:pPr>
        <w:pStyle w:val="NoSpacing"/>
        <w:jc w:val="both"/>
        <w:rPr>
          <w:rFonts w:ascii="Arial" w:hAnsi="Arial" w:cs="Arial"/>
          <w:sz w:val="24"/>
          <w:szCs w:val="24"/>
        </w:rPr>
      </w:pPr>
    </w:p>
    <w:p w14:paraId="159E3652" w14:textId="77777777" w:rsidR="00556335" w:rsidRPr="00DF7AA7" w:rsidRDefault="00556335" w:rsidP="00556335">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0F1098" w:rsidRPr="00DF7AA7" w14:paraId="06302817" w14:textId="77777777" w:rsidTr="00BA5C5B">
        <w:trPr>
          <w:trHeight w:val="648"/>
        </w:trPr>
        <w:tc>
          <w:tcPr>
            <w:tcW w:w="9360" w:type="dxa"/>
          </w:tcPr>
          <w:p w14:paraId="46C2EE67" w14:textId="1B61D598" w:rsidR="000F1098" w:rsidRPr="00DF7AA7" w:rsidRDefault="000F1098" w:rsidP="00B83E5A">
            <w:pPr>
              <w:pStyle w:val="Heading2"/>
              <w:rPr>
                <w:sz w:val="24"/>
                <w:szCs w:val="24"/>
              </w:rPr>
            </w:pPr>
            <w:bookmarkStart w:id="34" w:name="_Toc56518901"/>
            <w:r w:rsidRPr="00DF7AA7">
              <w:rPr>
                <w:sz w:val="24"/>
                <w:szCs w:val="24"/>
              </w:rPr>
              <w:t>Failed cathodic protection testing</w:t>
            </w:r>
            <w:bookmarkEnd w:id="34"/>
          </w:p>
          <w:p w14:paraId="3F40CE51" w14:textId="77777777" w:rsidR="000F1098" w:rsidRPr="00DF7AA7" w:rsidRDefault="000F1098" w:rsidP="00E263A0">
            <w:pPr>
              <w:pStyle w:val="NoSpacing"/>
              <w:rPr>
                <w:rFonts w:ascii="Arial" w:hAnsi="Arial" w:cs="Arial"/>
                <w:b/>
                <w:sz w:val="24"/>
                <w:szCs w:val="24"/>
              </w:rPr>
            </w:pPr>
          </w:p>
          <w:p w14:paraId="3DD742F3" w14:textId="038DB448" w:rsidR="000F1098" w:rsidRPr="00DF7AA7" w:rsidRDefault="000F1098" w:rsidP="004C6670">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Owner or operator response within 7 days</w:t>
            </w:r>
          </w:p>
        </w:tc>
      </w:tr>
    </w:tbl>
    <w:p w14:paraId="007EBC99" w14:textId="77777777" w:rsidR="00556335" w:rsidRPr="00DF7AA7" w:rsidRDefault="00556335" w:rsidP="00556335">
      <w:pPr>
        <w:pStyle w:val="NoSpacing"/>
        <w:rPr>
          <w:rFonts w:ascii="Arial" w:hAnsi="Arial" w:cs="Arial"/>
          <w:sz w:val="24"/>
          <w:szCs w:val="24"/>
        </w:rPr>
      </w:pPr>
    </w:p>
    <w:p w14:paraId="1915DC94" w14:textId="02D3FAA6" w:rsidR="00221F95" w:rsidRPr="00DF7AA7" w:rsidRDefault="00556335" w:rsidP="00B52647">
      <w:pPr>
        <w:pStyle w:val="NoSpacing"/>
        <w:jc w:val="both"/>
        <w:rPr>
          <w:rFonts w:ascii="Arial" w:hAnsi="Arial" w:cs="Arial"/>
          <w:sz w:val="24"/>
          <w:szCs w:val="24"/>
        </w:rPr>
      </w:pPr>
      <w:r w:rsidRPr="00DF7AA7">
        <w:rPr>
          <w:rFonts w:ascii="Arial" w:hAnsi="Arial" w:cs="Arial"/>
          <w:sz w:val="24"/>
          <w:szCs w:val="24"/>
        </w:rPr>
        <w:t>Owners and operators are required to report failing test results to USTB within seven (7) days of completing the test.</w:t>
      </w:r>
      <w:r w:rsidR="003A2903" w:rsidRPr="00DF7AA7">
        <w:rPr>
          <w:rFonts w:ascii="Arial" w:hAnsi="Arial" w:cs="Arial"/>
          <w:sz w:val="24"/>
          <w:szCs w:val="24"/>
        </w:rPr>
        <w:t xml:space="preserve"> </w:t>
      </w:r>
      <w:r w:rsidRPr="00DF7AA7">
        <w:rPr>
          <w:rFonts w:ascii="Arial" w:hAnsi="Arial" w:cs="Arial"/>
          <w:sz w:val="24"/>
          <w:szCs w:val="24"/>
        </w:rPr>
        <w:t>Owners and operators have ninety (90) days from the test date to retest the system if the failing results are thought to be due to adverse weather condition.</w:t>
      </w:r>
      <w:r w:rsidR="003A2903" w:rsidRPr="00DF7AA7">
        <w:rPr>
          <w:rFonts w:ascii="Arial" w:hAnsi="Arial" w:cs="Arial"/>
          <w:sz w:val="24"/>
          <w:szCs w:val="24"/>
        </w:rPr>
        <w:t xml:space="preserve"> </w:t>
      </w:r>
      <w:r w:rsidRPr="00DF7AA7">
        <w:rPr>
          <w:rFonts w:ascii="Arial" w:hAnsi="Arial" w:cs="Arial"/>
          <w:sz w:val="24"/>
          <w:szCs w:val="24"/>
        </w:rPr>
        <w:t>Owners and operators have ninety (90) days to repair the cathodic protection system, retest, and submit the passing results.</w:t>
      </w:r>
      <w:r w:rsidR="00221F95" w:rsidRPr="00DF7AA7">
        <w:rPr>
          <w:rFonts w:ascii="Arial" w:hAnsi="Arial" w:cs="Arial"/>
          <w:sz w:val="24"/>
          <w:szCs w:val="24"/>
        </w:rPr>
        <w:t xml:space="preserve"> Maintain records of all actions taken to resolve the incident.</w:t>
      </w:r>
    </w:p>
    <w:p w14:paraId="76BBC692" w14:textId="77777777" w:rsidR="00556335" w:rsidRPr="00DF7AA7" w:rsidRDefault="00556335" w:rsidP="00B52647">
      <w:pPr>
        <w:pStyle w:val="NoSpacing"/>
        <w:jc w:val="both"/>
        <w:rPr>
          <w:rFonts w:ascii="Arial" w:hAnsi="Arial" w:cs="Arial"/>
          <w:sz w:val="24"/>
          <w:szCs w:val="24"/>
        </w:rPr>
      </w:pPr>
    </w:p>
    <w:p w14:paraId="1B6B831F" w14:textId="101B5CB9" w:rsidR="00507176" w:rsidRPr="00DF7AA7" w:rsidRDefault="00982369" w:rsidP="00B52647">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945F7" w:rsidRPr="00DF7AA7">
        <w:rPr>
          <w:rFonts w:ascii="Arial" w:hAnsi="Arial" w:cs="Arial"/>
          <w:b/>
          <w:sz w:val="24"/>
          <w:szCs w:val="24"/>
        </w:rPr>
        <w:t xml:space="preserve"> response</w:t>
      </w:r>
      <w:r w:rsidR="00507176" w:rsidRPr="00DF7AA7">
        <w:rPr>
          <w:rFonts w:ascii="Arial" w:hAnsi="Arial" w:cs="Arial"/>
          <w:b/>
          <w:sz w:val="24"/>
          <w:szCs w:val="24"/>
        </w:rPr>
        <w:t xml:space="preserve">: </w:t>
      </w:r>
      <w:r w:rsidR="00507176" w:rsidRPr="00DF7AA7">
        <w:rPr>
          <w:rFonts w:ascii="Arial" w:hAnsi="Arial" w:cs="Arial"/>
          <w:sz w:val="24"/>
          <w:szCs w:val="24"/>
        </w:rPr>
        <w:t>FOB will follow up to ensure the cathodic protection system has been retested and/or repaired</w:t>
      </w:r>
      <w:r w:rsidR="00780405" w:rsidRPr="00DF7AA7">
        <w:rPr>
          <w:rFonts w:ascii="Arial" w:hAnsi="Arial" w:cs="Arial"/>
          <w:sz w:val="24"/>
          <w:szCs w:val="24"/>
        </w:rPr>
        <w:t>, and passing test results have been submitted</w:t>
      </w:r>
      <w:r w:rsidR="00C07C4B" w:rsidRPr="00DF7AA7">
        <w:rPr>
          <w:rFonts w:ascii="Arial" w:hAnsi="Arial" w:cs="Arial"/>
          <w:sz w:val="24"/>
          <w:szCs w:val="24"/>
        </w:rPr>
        <w:t xml:space="preserve"> to the USTB</w:t>
      </w:r>
      <w:r w:rsidR="00507176" w:rsidRPr="00DF7AA7">
        <w:rPr>
          <w:rFonts w:ascii="Arial" w:hAnsi="Arial" w:cs="Arial"/>
          <w:sz w:val="24"/>
          <w:szCs w:val="24"/>
        </w:rPr>
        <w:t>.</w:t>
      </w:r>
    </w:p>
    <w:p w14:paraId="3CF4EE6C" w14:textId="77777777" w:rsidR="00507176" w:rsidRPr="00DF7AA7" w:rsidRDefault="00507176" w:rsidP="00556335">
      <w:pPr>
        <w:pStyle w:val="NoSpacing"/>
        <w:rPr>
          <w:rFonts w:ascii="Arial" w:hAnsi="Arial" w:cs="Arial"/>
          <w:sz w:val="24"/>
          <w:szCs w:val="24"/>
        </w:rPr>
      </w:pPr>
    </w:p>
    <w:p w14:paraId="069AE28F" w14:textId="77777777" w:rsidR="00324A44" w:rsidRPr="00DF7AA7" w:rsidRDefault="00324A44" w:rsidP="00556335">
      <w:pPr>
        <w:pStyle w:val="NoSpacing"/>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04ECD841" w14:textId="77777777" w:rsidTr="00C40AD8">
        <w:tc>
          <w:tcPr>
            <w:tcW w:w="9360" w:type="dxa"/>
          </w:tcPr>
          <w:p w14:paraId="2BD1E49D" w14:textId="4A21EC4B" w:rsidR="00633D00" w:rsidRPr="00DF7AA7" w:rsidRDefault="00633D00" w:rsidP="00B83E5A">
            <w:pPr>
              <w:pStyle w:val="Heading2"/>
              <w:rPr>
                <w:sz w:val="24"/>
                <w:szCs w:val="24"/>
              </w:rPr>
            </w:pPr>
            <w:bookmarkStart w:id="35" w:name="_Toc56518902"/>
            <w:r w:rsidRPr="00DF7AA7">
              <w:rPr>
                <w:sz w:val="24"/>
                <w:szCs w:val="24"/>
              </w:rPr>
              <w:lastRenderedPageBreak/>
              <w:t>Failed overfill device testing</w:t>
            </w:r>
            <w:bookmarkEnd w:id="35"/>
          </w:p>
          <w:p w14:paraId="2E3C181A" w14:textId="77777777" w:rsidR="00633D00" w:rsidRPr="00DF7AA7" w:rsidRDefault="00633D00" w:rsidP="00E263A0">
            <w:pPr>
              <w:pStyle w:val="NoSpacing"/>
              <w:rPr>
                <w:rFonts w:ascii="Arial" w:hAnsi="Arial" w:cs="Arial"/>
                <w:b/>
                <w:sz w:val="24"/>
                <w:szCs w:val="24"/>
              </w:rPr>
            </w:pPr>
          </w:p>
          <w:p w14:paraId="47BBA66F" w14:textId="2C883434" w:rsidR="00633D00" w:rsidRPr="00DF7AA7" w:rsidRDefault="00633D00" w:rsidP="00B83E5A">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Owner or operator response within 7 days</w:t>
            </w:r>
          </w:p>
        </w:tc>
      </w:tr>
    </w:tbl>
    <w:p w14:paraId="0D30E69F" w14:textId="77777777" w:rsidR="00556335" w:rsidRPr="00DF7AA7" w:rsidRDefault="00556335" w:rsidP="00556335">
      <w:pPr>
        <w:pStyle w:val="NoSpacing"/>
        <w:rPr>
          <w:rFonts w:ascii="Arial" w:hAnsi="Arial" w:cs="Arial"/>
          <w:sz w:val="24"/>
          <w:szCs w:val="24"/>
        </w:rPr>
      </w:pPr>
    </w:p>
    <w:p w14:paraId="280C0D4C" w14:textId="2D3E9D6C" w:rsidR="00221F95" w:rsidRPr="00DF7AA7" w:rsidRDefault="00556335" w:rsidP="00B52647">
      <w:pPr>
        <w:pStyle w:val="NoSpacing"/>
        <w:jc w:val="both"/>
        <w:rPr>
          <w:rFonts w:ascii="Arial" w:hAnsi="Arial" w:cs="Arial"/>
          <w:sz w:val="24"/>
          <w:szCs w:val="24"/>
        </w:rPr>
      </w:pPr>
      <w:r w:rsidRPr="00DF7AA7">
        <w:rPr>
          <w:rFonts w:ascii="Arial" w:hAnsi="Arial" w:cs="Arial"/>
          <w:sz w:val="24"/>
          <w:szCs w:val="24"/>
        </w:rPr>
        <w:t>Owners and operators are required to report failing test results to the USTB within seven (7) days of completing the test.</w:t>
      </w:r>
      <w:r w:rsidR="003A2903" w:rsidRPr="00DF7AA7">
        <w:rPr>
          <w:rFonts w:ascii="Arial" w:hAnsi="Arial" w:cs="Arial"/>
          <w:sz w:val="24"/>
          <w:szCs w:val="24"/>
        </w:rPr>
        <w:t xml:space="preserve"> </w:t>
      </w:r>
      <w:r w:rsidRPr="00DF7AA7">
        <w:rPr>
          <w:rFonts w:ascii="Arial" w:hAnsi="Arial" w:cs="Arial"/>
          <w:sz w:val="24"/>
          <w:szCs w:val="24"/>
        </w:rPr>
        <w:t>Owners and operators have thirty (30) days from the test date to repair/replace the defective overfill device and submit passing test results.</w:t>
      </w:r>
      <w:r w:rsidR="00221F95" w:rsidRPr="00DF7AA7">
        <w:rPr>
          <w:rFonts w:ascii="Arial" w:hAnsi="Arial" w:cs="Arial"/>
          <w:sz w:val="24"/>
          <w:szCs w:val="24"/>
        </w:rPr>
        <w:t xml:space="preserve"> Maintain records of all actions taken to resolve the incident.</w:t>
      </w:r>
    </w:p>
    <w:p w14:paraId="7166E48A" w14:textId="77777777" w:rsidR="00556335" w:rsidRPr="00DF7AA7" w:rsidRDefault="00556335" w:rsidP="00B52647">
      <w:pPr>
        <w:pStyle w:val="NoSpacing"/>
        <w:jc w:val="both"/>
        <w:rPr>
          <w:rFonts w:ascii="Arial" w:hAnsi="Arial" w:cs="Arial"/>
          <w:sz w:val="24"/>
          <w:szCs w:val="24"/>
        </w:rPr>
      </w:pPr>
    </w:p>
    <w:p w14:paraId="4969D206" w14:textId="51A4AB66" w:rsidR="00507176" w:rsidRPr="00DF7AA7" w:rsidRDefault="00982369" w:rsidP="00B52647">
      <w:pPr>
        <w:pStyle w:val="NoSpacing"/>
        <w:numPr>
          <w:ilvl w:val="0"/>
          <w:numId w:val="14"/>
        </w:numPr>
        <w:jc w:val="both"/>
        <w:rPr>
          <w:rFonts w:ascii="Arial" w:hAnsi="Arial" w:cs="Arial"/>
          <w:b/>
          <w:sz w:val="24"/>
          <w:szCs w:val="24"/>
        </w:rPr>
      </w:pPr>
      <w:r w:rsidRPr="00DF7AA7">
        <w:rPr>
          <w:rFonts w:ascii="Arial" w:hAnsi="Arial" w:cs="Arial"/>
          <w:b/>
          <w:sz w:val="24"/>
          <w:szCs w:val="24"/>
        </w:rPr>
        <w:t>ERT/FOB</w:t>
      </w:r>
      <w:r w:rsidR="009945F7" w:rsidRPr="00DF7AA7">
        <w:rPr>
          <w:rFonts w:ascii="Arial" w:hAnsi="Arial" w:cs="Arial"/>
          <w:b/>
          <w:sz w:val="24"/>
          <w:szCs w:val="24"/>
        </w:rPr>
        <w:t xml:space="preserve"> response</w:t>
      </w:r>
      <w:r w:rsidR="00507176" w:rsidRPr="00DF7AA7">
        <w:rPr>
          <w:rFonts w:ascii="Arial" w:hAnsi="Arial" w:cs="Arial"/>
          <w:b/>
          <w:sz w:val="24"/>
          <w:szCs w:val="24"/>
        </w:rPr>
        <w:t xml:space="preserve">: </w:t>
      </w:r>
      <w:r w:rsidR="00507176" w:rsidRPr="00DF7AA7">
        <w:rPr>
          <w:rFonts w:ascii="Arial" w:hAnsi="Arial" w:cs="Arial"/>
          <w:sz w:val="24"/>
          <w:szCs w:val="24"/>
        </w:rPr>
        <w:t>FOB will follow up to ensure that overfill devices are repaired or replaced and passing test results have been submitted</w:t>
      </w:r>
      <w:r w:rsidR="00C07C4B" w:rsidRPr="00DF7AA7">
        <w:rPr>
          <w:rFonts w:ascii="Arial" w:hAnsi="Arial" w:cs="Arial"/>
          <w:sz w:val="24"/>
          <w:szCs w:val="24"/>
        </w:rPr>
        <w:t xml:space="preserve"> to the USTB</w:t>
      </w:r>
      <w:r w:rsidR="00507176" w:rsidRPr="00DF7AA7">
        <w:rPr>
          <w:rFonts w:ascii="Arial" w:hAnsi="Arial" w:cs="Arial"/>
          <w:sz w:val="24"/>
          <w:szCs w:val="24"/>
        </w:rPr>
        <w:t>.</w:t>
      </w:r>
    </w:p>
    <w:p w14:paraId="30F8F716" w14:textId="77777777" w:rsidR="00E1454A" w:rsidRPr="00E1454A" w:rsidRDefault="00E1454A" w:rsidP="00E1454A">
      <w:pPr>
        <w:rPr>
          <w:rFonts w:ascii="Arial" w:eastAsia="Calibri"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17A86B1C" w14:textId="77777777" w:rsidTr="006142CD">
        <w:tc>
          <w:tcPr>
            <w:tcW w:w="9360" w:type="dxa"/>
          </w:tcPr>
          <w:p w14:paraId="68FC2927" w14:textId="48088A79" w:rsidR="00633D00" w:rsidRPr="00DF7AA7" w:rsidRDefault="00633D00" w:rsidP="00B83E5A">
            <w:pPr>
              <w:pStyle w:val="Heading2"/>
              <w:rPr>
                <w:sz w:val="24"/>
                <w:szCs w:val="24"/>
              </w:rPr>
            </w:pPr>
            <w:bookmarkStart w:id="36" w:name="_Toc56518903"/>
            <w:r w:rsidRPr="00DF7AA7">
              <w:rPr>
                <w:sz w:val="24"/>
                <w:szCs w:val="24"/>
              </w:rPr>
              <w:t>Failed electronic release detection equipment testing</w:t>
            </w:r>
            <w:bookmarkEnd w:id="36"/>
          </w:p>
          <w:p w14:paraId="2CC3B6A1" w14:textId="77777777" w:rsidR="00633D00" w:rsidRPr="00DF7AA7" w:rsidRDefault="00633D00" w:rsidP="00E263A0">
            <w:pPr>
              <w:pStyle w:val="NoSpacing"/>
              <w:rPr>
                <w:rFonts w:ascii="Arial" w:hAnsi="Arial" w:cs="Arial"/>
                <w:b/>
                <w:sz w:val="24"/>
                <w:szCs w:val="24"/>
              </w:rPr>
            </w:pPr>
          </w:p>
          <w:p w14:paraId="30892049" w14:textId="232D20CE" w:rsidR="00633D00" w:rsidRPr="00DF7AA7" w:rsidRDefault="00633D00" w:rsidP="00B83E5A">
            <w:pPr>
              <w:pStyle w:val="NoSpacing"/>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Owner or operator response within 7 days</w:t>
            </w:r>
          </w:p>
        </w:tc>
      </w:tr>
    </w:tbl>
    <w:p w14:paraId="3321DBCD" w14:textId="77777777" w:rsidR="00556335" w:rsidRPr="00DF7AA7" w:rsidRDefault="00556335" w:rsidP="00556335">
      <w:pPr>
        <w:pStyle w:val="NoSpacing"/>
        <w:rPr>
          <w:rFonts w:ascii="Arial" w:hAnsi="Arial" w:cs="Arial"/>
          <w:sz w:val="24"/>
          <w:szCs w:val="24"/>
        </w:rPr>
      </w:pPr>
    </w:p>
    <w:p w14:paraId="7A5E516C" w14:textId="44D448A0" w:rsidR="00556335" w:rsidRPr="00DF7AA7" w:rsidRDefault="00556335" w:rsidP="00B52647">
      <w:pPr>
        <w:pStyle w:val="NoSpacing"/>
        <w:jc w:val="both"/>
        <w:rPr>
          <w:rFonts w:ascii="Arial" w:hAnsi="Arial" w:cs="Arial"/>
          <w:sz w:val="24"/>
          <w:szCs w:val="24"/>
        </w:rPr>
      </w:pPr>
      <w:r w:rsidRPr="00DF7AA7">
        <w:rPr>
          <w:rFonts w:ascii="Arial" w:hAnsi="Arial" w:cs="Arial"/>
          <w:sz w:val="24"/>
          <w:szCs w:val="24"/>
        </w:rPr>
        <w:t>Owners and operators are required to report failing test results to the USTB within seven (7) days of completing the test.</w:t>
      </w:r>
      <w:r w:rsidR="003A2903" w:rsidRPr="00DF7AA7">
        <w:rPr>
          <w:rFonts w:ascii="Arial" w:hAnsi="Arial" w:cs="Arial"/>
          <w:sz w:val="24"/>
          <w:szCs w:val="24"/>
        </w:rPr>
        <w:t xml:space="preserve"> </w:t>
      </w:r>
      <w:r w:rsidRPr="00DF7AA7">
        <w:rPr>
          <w:rFonts w:ascii="Arial" w:hAnsi="Arial" w:cs="Arial"/>
          <w:sz w:val="24"/>
          <w:szCs w:val="24"/>
        </w:rPr>
        <w:t>Owners and operators have thirty (30) days from the test date to repair/replace the defective equipment and submit passing test results.</w:t>
      </w:r>
      <w:r w:rsidR="00221F95" w:rsidRPr="00DF7AA7">
        <w:rPr>
          <w:rFonts w:ascii="Arial" w:hAnsi="Arial" w:cs="Arial"/>
          <w:sz w:val="24"/>
          <w:szCs w:val="24"/>
        </w:rPr>
        <w:t xml:space="preserve"> Maintain records of all actions taken to resolve the incident.</w:t>
      </w:r>
    </w:p>
    <w:p w14:paraId="4E650130" w14:textId="77777777" w:rsidR="00507176" w:rsidRPr="00DF7AA7" w:rsidRDefault="00507176" w:rsidP="00B52647">
      <w:pPr>
        <w:pStyle w:val="NoSpacing"/>
        <w:jc w:val="both"/>
        <w:rPr>
          <w:rFonts w:ascii="Arial" w:hAnsi="Arial" w:cs="Arial"/>
          <w:sz w:val="24"/>
          <w:szCs w:val="24"/>
        </w:rPr>
      </w:pPr>
    </w:p>
    <w:p w14:paraId="6182DB36" w14:textId="0CD2EAFA" w:rsidR="00507176" w:rsidRPr="00DF7AA7" w:rsidRDefault="00B83E5A" w:rsidP="00B52647">
      <w:pPr>
        <w:pStyle w:val="NoSpacing"/>
        <w:numPr>
          <w:ilvl w:val="0"/>
          <w:numId w:val="14"/>
        </w:numPr>
        <w:jc w:val="both"/>
        <w:rPr>
          <w:rFonts w:ascii="Arial" w:hAnsi="Arial" w:cs="Arial"/>
          <w:sz w:val="24"/>
          <w:szCs w:val="24"/>
        </w:rPr>
      </w:pPr>
      <w:r w:rsidRPr="00DF7AA7">
        <w:rPr>
          <w:rFonts w:ascii="Arial" w:hAnsi="Arial" w:cs="Arial"/>
          <w:b/>
          <w:sz w:val="24"/>
          <w:szCs w:val="24"/>
        </w:rPr>
        <w:t>ERT/FOB</w:t>
      </w:r>
      <w:r w:rsidR="00507176" w:rsidRPr="00DF7AA7">
        <w:rPr>
          <w:rFonts w:ascii="Arial" w:hAnsi="Arial" w:cs="Arial"/>
          <w:b/>
          <w:sz w:val="24"/>
          <w:szCs w:val="24"/>
        </w:rPr>
        <w:t xml:space="preserve"> response</w:t>
      </w:r>
      <w:r w:rsidR="00507176" w:rsidRPr="00DF7AA7">
        <w:rPr>
          <w:rFonts w:ascii="Arial" w:hAnsi="Arial" w:cs="Arial"/>
          <w:sz w:val="24"/>
          <w:szCs w:val="24"/>
        </w:rPr>
        <w:t xml:space="preserve">: FOB will follow up to ensure </w:t>
      </w:r>
      <w:r w:rsidR="00755A3B" w:rsidRPr="00DF7AA7">
        <w:rPr>
          <w:rFonts w:ascii="Arial" w:hAnsi="Arial" w:cs="Arial"/>
          <w:sz w:val="24"/>
          <w:szCs w:val="24"/>
        </w:rPr>
        <w:t>the defective</w:t>
      </w:r>
      <w:r w:rsidR="00507176" w:rsidRPr="00DF7AA7">
        <w:rPr>
          <w:rFonts w:ascii="Arial" w:hAnsi="Arial" w:cs="Arial"/>
          <w:sz w:val="24"/>
          <w:szCs w:val="24"/>
        </w:rPr>
        <w:t xml:space="preserve"> electronic release detection equipment is repaired or replaced and passing test results have been submitted</w:t>
      </w:r>
      <w:r w:rsidR="00C07C4B" w:rsidRPr="00DF7AA7">
        <w:rPr>
          <w:rFonts w:ascii="Arial" w:hAnsi="Arial" w:cs="Arial"/>
          <w:sz w:val="24"/>
          <w:szCs w:val="24"/>
        </w:rPr>
        <w:t xml:space="preserve"> to the USTB</w:t>
      </w:r>
      <w:r w:rsidR="00507176" w:rsidRPr="00DF7AA7">
        <w:rPr>
          <w:rFonts w:ascii="Arial" w:hAnsi="Arial" w:cs="Arial"/>
          <w:sz w:val="24"/>
          <w:szCs w:val="24"/>
        </w:rPr>
        <w:t>.</w:t>
      </w:r>
    </w:p>
    <w:p w14:paraId="0F669180" w14:textId="77777777" w:rsidR="00556335" w:rsidRPr="00DF7AA7" w:rsidRDefault="00556335" w:rsidP="00B52647">
      <w:pPr>
        <w:pStyle w:val="NoSpacing"/>
        <w:jc w:val="both"/>
        <w:rPr>
          <w:rFonts w:ascii="Arial" w:hAnsi="Arial" w:cs="Arial"/>
          <w:sz w:val="24"/>
          <w:szCs w:val="24"/>
        </w:rPr>
      </w:pPr>
    </w:p>
    <w:p w14:paraId="2449074F" w14:textId="77777777" w:rsidR="00507176" w:rsidRPr="00DF7AA7" w:rsidRDefault="00507176" w:rsidP="00B52647">
      <w:pPr>
        <w:pStyle w:val="NoSpacing"/>
        <w:jc w:val="both"/>
        <w:rPr>
          <w:rFonts w:ascii="Arial" w:hAnsi="Arial" w:cs="Arial"/>
          <w:sz w:val="24"/>
          <w:szCs w:val="24"/>
        </w:rPr>
      </w:pPr>
    </w:p>
    <w:tbl>
      <w:tblPr>
        <w:tblW w:w="0" w:type="auto"/>
        <w:tblBorders>
          <w:top w:val="single" w:sz="18" w:space="0" w:color="auto"/>
          <w:bottom w:val="single" w:sz="4" w:space="0" w:color="auto"/>
        </w:tblBorders>
        <w:tblLook w:val="04A0" w:firstRow="1" w:lastRow="0" w:firstColumn="1" w:lastColumn="0" w:noHBand="0" w:noVBand="1"/>
      </w:tblPr>
      <w:tblGrid>
        <w:gridCol w:w="9360"/>
      </w:tblGrid>
      <w:tr w:rsidR="00633D00" w:rsidRPr="00DF7AA7" w14:paraId="7D9C9276" w14:textId="77777777" w:rsidTr="00632A82">
        <w:tc>
          <w:tcPr>
            <w:tcW w:w="9360" w:type="dxa"/>
          </w:tcPr>
          <w:p w14:paraId="7FF0E5FB" w14:textId="4AD3831E" w:rsidR="00633D00" w:rsidRPr="00DF7AA7" w:rsidRDefault="00633D00" w:rsidP="00B52647">
            <w:pPr>
              <w:pStyle w:val="Heading2"/>
              <w:jc w:val="both"/>
              <w:rPr>
                <w:sz w:val="24"/>
                <w:szCs w:val="24"/>
              </w:rPr>
            </w:pPr>
            <w:bookmarkStart w:id="37" w:name="_Toc56518904"/>
            <w:r w:rsidRPr="00DF7AA7">
              <w:rPr>
                <w:sz w:val="24"/>
                <w:szCs w:val="24"/>
              </w:rPr>
              <w:t>Suspected release reports that do not result in confirmed releases</w:t>
            </w:r>
            <w:bookmarkEnd w:id="37"/>
          </w:p>
          <w:p w14:paraId="57B3C82A" w14:textId="77777777" w:rsidR="00633D00" w:rsidRPr="00DF7AA7" w:rsidRDefault="00633D00" w:rsidP="00B52647">
            <w:pPr>
              <w:pStyle w:val="NoSpacing"/>
              <w:jc w:val="both"/>
              <w:rPr>
                <w:rFonts w:ascii="Arial" w:hAnsi="Arial" w:cs="Arial"/>
                <w:b/>
                <w:sz w:val="24"/>
                <w:szCs w:val="24"/>
              </w:rPr>
            </w:pPr>
          </w:p>
          <w:p w14:paraId="0A767614" w14:textId="6AE14297" w:rsidR="00633D00" w:rsidRPr="00DF7AA7" w:rsidRDefault="00633D00" w:rsidP="00B52647">
            <w:pPr>
              <w:pStyle w:val="NoSpacing"/>
              <w:jc w:val="both"/>
              <w:rPr>
                <w:rFonts w:ascii="Arial" w:hAnsi="Arial" w:cs="Arial"/>
                <w:sz w:val="24"/>
                <w:szCs w:val="24"/>
              </w:rPr>
            </w:pPr>
            <w:r w:rsidRPr="00DF7AA7">
              <w:rPr>
                <w:rFonts w:ascii="Arial" w:hAnsi="Arial" w:cs="Arial"/>
                <w:b/>
                <w:sz w:val="24"/>
                <w:szCs w:val="24"/>
              </w:rPr>
              <w:t>Action:</w:t>
            </w:r>
            <w:r w:rsidR="003A2903" w:rsidRPr="00DF7AA7">
              <w:rPr>
                <w:rFonts w:ascii="Arial" w:hAnsi="Arial" w:cs="Arial"/>
                <w:b/>
                <w:sz w:val="24"/>
                <w:szCs w:val="24"/>
              </w:rPr>
              <w:t xml:space="preserve"> </w:t>
            </w:r>
            <w:r w:rsidRPr="00DF7AA7">
              <w:rPr>
                <w:rFonts w:ascii="Arial" w:hAnsi="Arial" w:cs="Arial"/>
                <w:b/>
                <w:sz w:val="24"/>
                <w:szCs w:val="24"/>
              </w:rPr>
              <w:t>Owner or operator response within 7 days</w:t>
            </w:r>
          </w:p>
        </w:tc>
      </w:tr>
    </w:tbl>
    <w:p w14:paraId="7AABB7B8" w14:textId="77777777" w:rsidR="00556335" w:rsidRPr="00DF7AA7" w:rsidRDefault="00556335" w:rsidP="00B52647">
      <w:pPr>
        <w:pStyle w:val="NoSpacing"/>
        <w:jc w:val="both"/>
        <w:rPr>
          <w:rFonts w:ascii="Arial" w:hAnsi="Arial" w:cs="Arial"/>
          <w:sz w:val="24"/>
          <w:szCs w:val="24"/>
        </w:rPr>
      </w:pPr>
    </w:p>
    <w:p w14:paraId="338039D9" w14:textId="5218AF41" w:rsidR="000C689D" w:rsidRPr="00DF7AA7" w:rsidRDefault="00556335" w:rsidP="00B52647">
      <w:pPr>
        <w:pStyle w:val="NoSpacing"/>
        <w:jc w:val="both"/>
        <w:rPr>
          <w:rFonts w:ascii="Arial" w:hAnsi="Arial" w:cs="Arial"/>
          <w:sz w:val="24"/>
          <w:szCs w:val="24"/>
        </w:rPr>
      </w:pPr>
      <w:r w:rsidRPr="00DF7AA7">
        <w:rPr>
          <w:rFonts w:ascii="Arial" w:hAnsi="Arial" w:cs="Arial"/>
          <w:sz w:val="24"/>
          <w:szCs w:val="24"/>
        </w:rPr>
        <w:t>Owners and operators shall maintain records of all repairs to UST systems and system components for the life of the system.</w:t>
      </w:r>
      <w:r w:rsidR="003A2903" w:rsidRPr="00DF7AA7">
        <w:rPr>
          <w:rFonts w:ascii="Arial" w:hAnsi="Arial" w:cs="Arial"/>
          <w:sz w:val="24"/>
          <w:szCs w:val="24"/>
        </w:rPr>
        <w:t xml:space="preserve"> </w:t>
      </w:r>
      <w:r w:rsidRPr="00DF7AA7">
        <w:rPr>
          <w:rFonts w:ascii="Arial" w:hAnsi="Arial" w:cs="Arial"/>
          <w:sz w:val="24"/>
          <w:szCs w:val="24"/>
        </w:rPr>
        <w:t>Types of records could be service tickets, passing system test records, etc.</w:t>
      </w:r>
      <w:r w:rsidR="003A2903" w:rsidRPr="00DF7AA7">
        <w:rPr>
          <w:rFonts w:ascii="Arial" w:hAnsi="Arial" w:cs="Arial"/>
          <w:sz w:val="24"/>
          <w:szCs w:val="24"/>
        </w:rPr>
        <w:t xml:space="preserve"> </w:t>
      </w:r>
    </w:p>
    <w:p w14:paraId="6653032F" w14:textId="77777777" w:rsidR="00507176" w:rsidRPr="00DF7AA7" w:rsidRDefault="00507176" w:rsidP="00B52647">
      <w:pPr>
        <w:pStyle w:val="NoSpacing"/>
        <w:jc w:val="both"/>
        <w:rPr>
          <w:rFonts w:ascii="Arial" w:hAnsi="Arial" w:cs="Arial"/>
          <w:sz w:val="24"/>
          <w:szCs w:val="24"/>
        </w:rPr>
      </w:pPr>
    </w:p>
    <w:p w14:paraId="1A488CA7" w14:textId="46701E93" w:rsidR="006052A8" w:rsidRDefault="009945F7" w:rsidP="00507176">
      <w:pPr>
        <w:pStyle w:val="NoSpacing"/>
        <w:numPr>
          <w:ilvl w:val="0"/>
          <w:numId w:val="14"/>
        </w:numPr>
        <w:rPr>
          <w:rFonts w:ascii="Arial" w:hAnsi="Arial" w:cs="Arial"/>
          <w:sz w:val="24"/>
          <w:szCs w:val="24"/>
        </w:rPr>
        <w:sectPr w:rsidR="006052A8" w:rsidSect="006052A8">
          <w:pgSz w:w="12240" w:h="15840"/>
          <w:pgMar w:top="1440" w:right="1080" w:bottom="1440" w:left="1440" w:header="720" w:footer="720" w:gutter="0"/>
          <w:cols w:space="720"/>
          <w:titlePg/>
          <w:docGrid w:linePitch="360"/>
        </w:sectPr>
      </w:pPr>
      <w:r w:rsidRPr="00DF7AA7">
        <w:rPr>
          <w:rFonts w:ascii="Arial" w:hAnsi="Arial" w:cs="Arial"/>
          <w:b/>
          <w:sz w:val="24"/>
          <w:szCs w:val="24"/>
        </w:rPr>
        <w:t>ERT/FOB</w:t>
      </w:r>
      <w:r w:rsidR="00507176" w:rsidRPr="00DF7AA7">
        <w:rPr>
          <w:rFonts w:ascii="Arial" w:hAnsi="Arial" w:cs="Arial"/>
          <w:b/>
          <w:sz w:val="24"/>
          <w:szCs w:val="24"/>
        </w:rPr>
        <w:t xml:space="preserve"> response</w:t>
      </w:r>
      <w:r w:rsidR="00507176" w:rsidRPr="00DF7AA7">
        <w:rPr>
          <w:rFonts w:ascii="Arial" w:hAnsi="Arial" w:cs="Arial"/>
          <w:sz w:val="24"/>
          <w:szCs w:val="24"/>
        </w:rPr>
        <w:t>: FOB will follow up to ensure that suspected releases have been resolve</w:t>
      </w:r>
      <w:r w:rsidR="006052A8">
        <w:rPr>
          <w:rFonts w:ascii="Arial" w:hAnsi="Arial" w:cs="Arial"/>
          <w:sz w:val="24"/>
          <w:szCs w:val="24"/>
        </w:rPr>
        <w:t>d.</w:t>
      </w:r>
    </w:p>
    <w:p w14:paraId="3E78BD0B" w14:textId="00DB5B0D" w:rsidR="006052A8" w:rsidRPr="006052A8" w:rsidRDefault="006052A8" w:rsidP="006052A8">
      <w:pPr>
        <w:jc w:val="center"/>
        <w:rPr>
          <w:rFonts w:ascii="Arial" w:eastAsia="Calibri" w:hAnsi="Arial" w:cs="Arial"/>
          <w:b/>
          <w:bCs/>
          <w:sz w:val="24"/>
          <w:szCs w:val="24"/>
        </w:rPr>
        <w:sectPr w:rsidR="006052A8" w:rsidRPr="006052A8" w:rsidSect="006052A8">
          <w:pgSz w:w="15840" w:h="12240" w:orient="landscape" w:code="1"/>
          <w:pgMar w:top="1440" w:right="1440" w:bottom="1080" w:left="1440" w:header="720" w:footer="720" w:gutter="0"/>
          <w:cols w:space="720"/>
          <w:vAlign w:val="center"/>
          <w:titlePg/>
          <w:docGrid w:linePitch="360"/>
        </w:sectPr>
      </w:pPr>
      <w:r w:rsidRPr="006052A8">
        <w:rPr>
          <w:rFonts w:ascii="Arial" w:eastAsia="Calibri" w:hAnsi="Arial" w:cs="Arial"/>
          <w:b/>
          <w:bCs/>
          <w:sz w:val="24"/>
          <w:szCs w:val="24"/>
        </w:rPr>
        <w:lastRenderedPageBreak/>
        <w:t>4.0 UST Release Report Reference Chart</w:t>
      </w:r>
    </w:p>
    <w:p w14:paraId="43166066" w14:textId="77777777" w:rsidR="00E73F14" w:rsidRDefault="00E73F14" w:rsidP="00017BEA">
      <w:pPr>
        <w:pStyle w:val="NoSpacing"/>
        <w:jc w:val="center"/>
        <w:rPr>
          <w:rFonts w:ascii="Arial" w:hAnsi="Arial" w:cs="Arial"/>
          <w:b/>
          <w:bCs/>
          <w:sz w:val="24"/>
          <w:szCs w:val="24"/>
        </w:rPr>
      </w:pPr>
    </w:p>
    <w:tbl>
      <w:tblPr>
        <w:tblW w:w="0" w:type="auto"/>
        <w:tblCellMar>
          <w:top w:w="15" w:type="dxa"/>
          <w:bottom w:w="15" w:type="dxa"/>
        </w:tblCellMar>
        <w:tblLook w:val="04A0" w:firstRow="1" w:lastRow="0" w:firstColumn="1" w:lastColumn="0" w:noHBand="0" w:noVBand="1"/>
      </w:tblPr>
      <w:tblGrid>
        <w:gridCol w:w="721"/>
        <w:gridCol w:w="1764"/>
        <w:gridCol w:w="1684"/>
        <w:gridCol w:w="1604"/>
        <w:gridCol w:w="4032"/>
        <w:gridCol w:w="3145"/>
      </w:tblGrid>
      <w:tr w:rsidR="00226DDF" w:rsidRPr="00E73F14" w14:paraId="3DA17CE6" w14:textId="77777777" w:rsidTr="006052A8">
        <w:trPr>
          <w:trHeight w:val="915"/>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7A69C4"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bookmarkStart w:id="38" w:name="ERT_Release_Reporting_Guideline!A1:F30"/>
            <w:r w:rsidRPr="00E73F14">
              <w:rPr>
                <w:rFonts w:ascii="Arial" w:eastAsia="Times New Roman" w:hAnsi="Arial" w:cs="Arial"/>
                <w:b/>
                <w:bCs/>
                <w:color w:val="000000"/>
                <w:sz w:val="24"/>
                <w:szCs w:val="24"/>
              </w:rPr>
              <w:t>Item #</w:t>
            </w:r>
            <w:bookmarkEnd w:id="38"/>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06384984"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Suspected UST System Release</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3869011B"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Immediately Reportable Alarm/event type: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F5C2C78"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Facility Response Timeframe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7E22D241"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Facility Response Actions:</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18E8FF94"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ERT Response Actions:</w:t>
            </w:r>
          </w:p>
        </w:tc>
      </w:tr>
      <w:tr w:rsidR="00226DDF" w:rsidRPr="00E73F14" w14:paraId="179FCD66" w14:textId="77777777" w:rsidTr="00226DDF">
        <w:trPr>
          <w:trHeight w:val="114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415CDE"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1.1</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21949E4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Confirmed presence of product outside of primary UST system</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5D888D0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Product in the environment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A96A506"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6045B776" w14:textId="77777777" w:rsidR="00E73F14" w:rsidRPr="00E73F14" w:rsidRDefault="00E73F14" w:rsidP="00E73F14">
            <w:pPr>
              <w:spacing w:after="0" w:line="240" w:lineRule="auto"/>
              <w:jc w:val="center"/>
              <w:rPr>
                <w:rFonts w:ascii="Arial" w:eastAsia="Times New Roman" w:hAnsi="Arial" w:cs="Arial"/>
                <w:color w:val="000000"/>
                <w:sz w:val="24"/>
                <w:szCs w:val="24"/>
              </w:rPr>
            </w:pPr>
            <w:bookmarkStart w:id="39" w:name="ERT_Release_Reporting_Guideline!E2"/>
            <w:r w:rsidRPr="00E73F14">
              <w:rPr>
                <w:rFonts w:ascii="Arial" w:eastAsia="Times New Roman" w:hAnsi="Arial" w:cs="Arial"/>
                <w:color w:val="000000"/>
                <w:sz w:val="24"/>
                <w:szCs w:val="24"/>
              </w:rPr>
              <w:t xml:space="preserve">A UST system release is any free product observed outside of the primary tank and/or piping system (including free product in secondary containment), in the environment, or posing an immediate threat to the environment. The UST owner and operator shall report a release to the cabinet's 24-hour Emergency Response Team Hotline and investigate immediately. Owners and operators are required by law to investigate the source of the leak using appropriate testing methods, make required repairs, and retest 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test method. If the source of the product is not </w:t>
            </w:r>
            <w:proofErr w:type="gramStart"/>
            <w:r w:rsidRPr="00E73F14">
              <w:rPr>
                <w:rFonts w:ascii="Arial" w:eastAsia="Times New Roman" w:hAnsi="Arial" w:cs="Arial"/>
                <w:color w:val="000000"/>
                <w:sz w:val="24"/>
                <w:szCs w:val="24"/>
              </w:rPr>
              <w:t>determined</w:t>
            </w:r>
            <w:proofErr w:type="gramEnd"/>
            <w:r w:rsidRPr="00E73F14">
              <w:rPr>
                <w:rFonts w:ascii="Arial" w:eastAsia="Times New Roman" w:hAnsi="Arial" w:cs="Arial"/>
                <w:color w:val="000000"/>
                <w:sz w:val="24"/>
                <w:szCs w:val="24"/>
              </w:rPr>
              <w:t xml:space="preserve"> then the owner or operator should carefully observe for a recurrence of the release. The free product shall be cleaned up and properly disposed. Maintain records of all actions taken to resolve the event.</w:t>
            </w:r>
            <w:bookmarkEnd w:id="39"/>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6D9C135D"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will immediately respond to the hotline report or a report from another regulating agency of a nonresponsive owner. If a UST system failure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retested using a third-party-approved method with documentation of passing test results provided to ERT.  Free product recovery actions may also be initiated by ERT when applicable.</w:t>
            </w:r>
          </w:p>
        </w:tc>
      </w:tr>
      <w:tr w:rsidR="00226DDF" w:rsidRPr="00E73F14" w14:paraId="17957773" w14:textId="77777777" w:rsidTr="00226DDF">
        <w:trPr>
          <w:trHeight w:val="276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8978A35"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1.1</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189E106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Confirmed presence of product outside of primary UST system</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02E7667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Fuel Alarm from a discriminating sensor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2533F39"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4EAD2C9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A liquid sensor alarm indicates a release of free product, and the owner or </w:t>
            </w:r>
            <w:proofErr w:type="gramStart"/>
            <w:r w:rsidRPr="00E73F14">
              <w:rPr>
                <w:rFonts w:ascii="Arial" w:eastAsia="Times New Roman" w:hAnsi="Arial" w:cs="Arial"/>
                <w:color w:val="000000"/>
                <w:sz w:val="24"/>
                <w:szCs w:val="24"/>
              </w:rPr>
              <w:t>operator shall</w:t>
            </w:r>
            <w:proofErr w:type="gramEnd"/>
            <w:r w:rsidRPr="00E73F14">
              <w:rPr>
                <w:rFonts w:ascii="Arial" w:eastAsia="Times New Roman" w:hAnsi="Arial" w:cs="Arial"/>
                <w:color w:val="000000"/>
                <w:sz w:val="24"/>
                <w:szCs w:val="24"/>
              </w:rPr>
              <w:t xml:space="preserve"> immediately investigate the alarm. If the source of a release cannot be immediately identified and repaired, then the UST owner or operator shall report a release to the cabinet's 24-hour Emergency Response Team hotline. If the cause of the alarm was determined to be a failed or faulty sensor, the sensor </w:t>
            </w:r>
            <w:proofErr w:type="gramStart"/>
            <w:r w:rsidRPr="00E73F14">
              <w:rPr>
                <w:rFonts w:ascii="Arial" w:eastAsia="Times New Roman" w:hAnsi="Arial" w:cs="Arial"/>
                <w:color w:val="000000"/>
                <w:sz w:val="24"/>
                <w:szCs w:val="24"/>
              </w:rPr>
              <w:t>shall</w:t>
            </w:r>
            <w:proofErr w:type="gramEnd"/>
            <w:r w:rsidRPr="00E73F14">
              <w:rPr>
                <w:rFonts w:ascii="Arial" w:eastAsia="Times New Roman" w:hAnsi="Arial" w:cs="Arial"/>
                <w:color w:val="000000"/>
                <w:sz w:val="24"/>
                <w:szCs w:val="24"/>
              </w:rPr>
              <w:t xml:space="preserve"> be repaired or replaced followed by a passing operational test. Repairs to product piping below the shear valve require testing 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test method. Maintain all records of actions taken to resolve the sensor alarm. </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6493DD1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will immediately respond to the hotline report or a report from another regulating agency of a nonresponsive owner. If a UST system failure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retested using a third-party-approved method with documentation of passing test results provided to ERT.  Free product recovery actions may also be initiated by ERT when applicable.</w:t>
            </w:r>
          </w:p>
        </w:tc>
      </w:tr>
      <w:tr w:rsidR="00226DDF" w:rsidRPr="00E73F14" w14:paraId="25F0AE0A" w14:textId="77777777" w:rsidTr="00226DDF">
        <w:trPr>
          <w:trHeight w:val="249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C14442D"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1.1</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1088648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Confirmed presence of product outside of primary UST system</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5B85D514"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Overfill Event that results in a release to the environment</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84C3D07"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5FCE0A6F"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In the event of a UST overfill where fuel is released from a tank riser or a tank vent line, the owner or operator </w:t>
            </w:r>
            <w:proofErr w:type="gramStart"/>
            <w:r w:rsidRPr="00E73F14">
              <w:rPr>
                <w:rFonts w:ascii="Arial" w:eastAsia="Times New Roman" w:hAnsi="Arial" w:cs="Arial"/>
                <w:color w:val="000000"/>
                <w:sz w:val="24"/>
                <w:szCs w:val="24"/>
              </w:rPr>
              <w:t>shall  immediately</w:t>
            </w:r>
            <w:proofErr w:type="gramEnd"/>
            <w:r w:rsidRPr="00E73F14">
              <w:rPr>
                <w:rFonts w:ascii="Arial" w:eastAsia="Times New Roman" w:hAnsi="Arial" w:cs="Arial"/>
                <w:color w:val="000000"/>
                <w:sz w:val="24"/>
                <w:szCs w:val="24"/>
              </w:rPr>
              <w:t xml:space="preserve"> investigate and determine the reason for the overfill event. Overfill device failures that result in product being released to the environment shall be reported to the cabinet's 24-hour Emergency Response Team hotline. Owners and </w:t>
            </w:r>
            <w:r w:rsidRPr="00E73F14">
              <w:rPr>
                <w:rFonts w:ascii="Arial" w:eastAsia="Times New Roman" w:hAnsi="Arial" w:cs="Arial"/>
                <w:color w:val="000000"/>
                <w:sz w:val="24"/>
                <w:szCs w:val="24"/>
              </w:rPr>
              <w:lastRenderedPageBreak/>
              <w:t xml:space="preserve">operators shall ensure all releases are cleaned up, any defective overfill prevention devices are replaced, and no free product or vapor problems persist. Maintain records of all actions taken to resolve the event. Releases that are a result of an improperly attached transport hose or other </w:t>
            </w:r>
            <w:proofErr w:type="gramStart"/>
            <w:r w:rsidRPr="00E73F14">
              <w:rPr>
                <w:rFonts w:ascii="Arial" w:eastAsia="Times New Roman" w:hAnsi="Arial" w:cs="Arial"/>
                <w:color w:val="000000"/>
                <w:sz w:val="24"/>
                <w:szCs w:val="24"/>
              </w:rPr>
              <w:t>transporter</w:t>
            </w:r>
            <w:proofErr w:type="gramEnd"/>
            <w:r w:rsidRPr="00E73F14">
              <w:rPr>
                <w:rFonts w:ascii="Arial" w:eastAsia="Times New Roman" w:hAnsi="Arial" w:cs="Arial"/>
                <w:color w:val="000000"/>
                <w:sz w:val="24"/>
                <w:szCs w:val="24"/>
              </w:rPr>
              <w:t xml:space="preserve"> operator error are not considered UST releases but are still reportable under KRS 224.1-400(11).</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7E733CCE"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will immediately respond to the hotline report or a report from another regulating agency of a nonresponsive owner. If a UST system failure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retested using a third-</w:t>
            </w:r>
            <w:r w:rsidRPr="00E73F14">
              <w:rPr>
                <w:rFonts w:ascii="Arial" w:eastAsia="Times New Roman" w:hAnsi="Arial" w:cs="Arial"/>
                <w:color w:val="000000"/>
                <w:sz w:val="24"/>
                <w:szCs w:val="24"/>
              </w:rPr>
              <w:lastRenderedPageBreak/>
              <w:t>party-approved method with documentation of passing test results provided to ERT.  Free product recovery actions may also be initiated by ERT when applicable.</w:t>
            </w:r>
          </w:p>
        </w:tc>
      </w:tr>
      <w:tr w:rsidR="00226DDF" w:rsidRPr="00E73F14" w14:paraId="0FFE104F" w14:textId="77777777" w:rsidTr="00226DDF">
        <w:trPr>
          <w:trHeight w:val="195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516B36"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1.2</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578AA539"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Presence of vapors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7CF154C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Petroleum Vapors noted in indoor areas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14EEED3"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5C2CF0E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Immediately report the presence of indoor petroleum vapors to the cabinet's 24-hour Emergency Response Team hotline. Coordinate with ERT to investigate the entire UST system to determine the cause of petroleum vapors. A review of all release detection and inventory records shall be conducted to investigate possible undetected inventory losses. All sumps, manways, dispensers, tank pit observation wells, and other system components shall be checked for the presence of free product. All subsurface features such as stormwater, sanitary </w:t>
            </w:r>
            <w:r w:rsidRPr="00E73F14">
              <w:rPr>
                <w:rFonts w:ascii="Arial" w:eastAsia="Times New Roman" w:hAnsi="Arial" w:cs="Arial"/>
                <w:color w:val="000000"/>
                <w:sz w:val="24"/>
                <w:szCs w:val="24"/>
              </w:rPr>
              <w:lastRenderedPageBreak/>
              <w:t xml:space="preserve">collection systems, or utility conduits </w:t>
            </w:r>
            <w:proofErr w:type="gramStart"/>
            <w:r w:rsidRPr="00E73F14">
              <w:rPr>
                <w:rFonts w:ascii="Arial" w:eastAsia="Times New Roman" w:hAnsi="Arial" w:cs="Arial"/>
                <w:color w:val="000000"/>
                <w:sz w:val="24"/>
                <w:szCs w:val="24"/>
              </w:rPr>
              <w:t>shall</w:t>
            </w:r>
            <w:proofErr w:type="gramEnd"/>
            <w:r w:rsidRPr="00E73F14">
              <w:rPr>
                <w:rFonts w:ascii="Arial" w:eastAsia="Times New Roman" w:hAnsi="Arial" w:cs="Arial"/>
                <w:color w:val="000000"/>
                <w:sz w:val="24"/>
                <w:szCs w:val="24"/>
              </w:rPr>
              <w:t xml:space="preserve"> also be checked for free product or vapors. Identifying the source of the vapors may require some, or all, of the UST system components to be tested </w:t>
            </w:r>
            <w:proofErr w:type="gramStart"/>
            <w:r w:rsidRPr="00E73F14">
              <w:rPr>
                <w:rFonts w:ascii="Arial" w:eastAsia="Times New Roman" w:hAnsi="Arial" w:cs="Arial"/>
                <w:color w:val="000000"/>
                <w:sz w:val="24"/>
                <w:szCs w:val="24"/>
              </w:rPr>
              <w:t>in an effort to</w:t>
            </w:r>
            <w:proofErr w:type="gramEnd"/>
            <w:r w:rsidRPr="00E73F14">
              <w:rPr>
                <w:rFonts w:ascii="Arial" w:eastAsia="Times New Roman" w:hAnsi="Arial" w:cs="Arial"/>
                <w:color w:val="000000"/>
                <w:sz w:val="24"/>
                <w:szCs w:val="24"/>
              </w:rPr>
              <w:t xml:space="preserve"> locate the leak source. Maintain records of all actions taken to resolve the incident.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4322254F"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will immediately respond to a notification of petroleum vapors inside of a commercial or residential structure or other feature (stormwater/sanitary collection systems, utility conduits, etc.). If the investigation determines a probable source for the vapors,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UST system. At times, there may not be a readily known vapor source or there may be multiple UST facilities nearby. In those situations, </w:t>
            </w:r>
            <w:r w:rsidRPr="00E73F14">
              <w:rPr>
                <w:rFonts w:ascii="Arial" w:eastAsia="Times New Roman" w:hAnsi="Arial" w:cs="Arial"/>
                <w:color w:val="000000"/>
                <w:sz w:val="24"/>
                <w:szCs w:val="24"/>
              </w:rPr>
              <w:lastRenderedPageBreak/>
              <w:t xml:space="preserve">ERT may conduct system tightness testing of suspect UST systems </w:t>
            </w:r>
            <w:proofErr w:type="gramStart"/>
            <w:r w:rsidRPr="00E73F14">
              <w:rPr>
                <w:rFonts w:ascii="Arial" w:eastAsia="Times New Roman" w:hAnsi="Arial" w:cs="Arial"/>
                <w:color w:val="000000"/>
                <w:sz w:val="24"/>
                <w:szCs w:val="24"/>
              </w:rPr>
              <w:t>in an effort to</w:t>
            </w:r>
            <w:proofErr w:type="gramEnd"/>
            <w:r w:rsidRPr="00E73F14">
              <w:rPr>
                <w:rFonts w:ascii="Arial" w:eastAsia="Times New Roman" w:hAnsi="Arial" w:cs="Arial"/>
                <w:color w:val="000000"/>
                <w:sz w:val="24"/>
                <w:szCs w:val="24"/>
              </w:rPr>
              <w:t xml:space="preserve"> identify the vapor source. ERT may also require the sealing of all electrical and plumbing conduit entries as well as floor drains and other penetrations made through the floor of the building.  Additional actions may be taken by ERT </w:t>
            </w:r>
            <w:proofErr w:type="gramStart"/>
            <w:r w:rsidRPr="00E73F14">
              <w:rPr>
                <w:rFonts w:ascii="Arial" w:eastAsia="Times New Roman" w:hAnsi="Arial" w:cs="Arial"/>
                <w:color w:val="000000"/>
                <w:sz w:val="24"/>
                <w:szCs w:val="24"/>
              </w:rPr>
              <w:t>in an attempt to</w:t>
            </w:r>
            <w:proofErr w:type="gramEnd"/>
            <w:r w:rsidRPr="00E73F14">
              <w:rPr>
                <w:rFonts w:ascii="Arial" w:eastAsia="Times New Roman" w:hAnsi="Arial" w:cs="Arial"/>
                <w:color w:val="000000"/>
                <w:sz w:val="24"/>
                <w:szCs w:val="24"/>
              </w:rPr>
              <w:t xml:space="preserve"> mitigate vapor intrusion within the subject facility. </w:t>
            </w:r>
          </w:p>
        </w:tc>
      </w:tr>
      <w:tr w:rsidR="00226DDF" w:rsidRPr="00E73F14" w14:paraId="050D276B" w14:textId="77777777" w:rsidTr="00226DDF">
        <w:trPr>
          <w:trHeight w:val="60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0C45A8D"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1.3</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27D2A16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Presence of water in tanks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5685A4A8"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Water greater than 1" within a tank</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00AB77E"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162E3D49"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Immediately report water level within a tank that is greater than one (1) inch to the cabinet's 24-hour Emergency Response Team hotline. Confirm automatic tank gauge (ATG) reading by manually gauging tank with the appropriate water finding paste. Begin investigation of tank components to determine if water intrusion was caused by failed riser caps in flooded sumps or manways; failed pump head gasket in flooded sumps or manways; failed spill bucket with water entering through </w:t>
            </w:r>
            <w:r w:rsidRPr="00E73F14">
              <w:rPr>
                <w:rFonts w:ascii="Arial" w:eastAsia="Times New Roman" w:hAnsi="Arial" w:cs="Arial"/>
                <w:color w:val="000000"/>
                <w:sz w:val="24"/>
                <w:szCs w:val="24"/>
              </w:rPr>
              <w:lastRenderedPageBreak/>
              <w:t xml:space="preserve">riser or faulty plunger; failed vapor recovery adaptor; or other tank component that might allow water into the tank. Depending on the findings and specific repairs,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tank tightness test may be required. If no water entry source is identified, a tank tightness test shall be conducted to confirm the tank is tight. Maintain all records of actions taken to resolve the water intrusion event.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06F1CB3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will immediately respond to reports of water intrusion into tanks greater than two (2) inches. If confirmed water intrusion or failed test is observed,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system components are repaired or replaced and tested using a third-party-approved method with documentation of passing test results provided to </w:t>
            </w:r>
            <w:r w:rsidRPr="00E73F14">
              <w:rPr>
                <w:rFonts w:ascii="Arial" w:eastAsia="Times New Roman" w:hAnsi="Arial" w:cs="Arial"/>
                <w:color w:val="000000"/>
                <w:sz w:val="24"/>
                <w:szCs w:val="24"/>
              </w:rPr>
              <w:lastRenderedPageBreak/>
              <w:t xml:space="preserve">ERT.  Severe water intrusion events that pose a threat of release due to the flooding of the tank may require the performance of immediate removal of fuel from the suspect tank.  If the Owner/Operator cannot facilitate removal of the fuel from the </w:t>
            </w:r>
            <w:proofErr w:type="gramStart"/>
            <w:r w:rsidRPr="00E73F14">
              <w:rPr>
                <w:rFonts w:ascii="Arial" w:eastAsia="Times New Roman" w:hAnsi="Arial" w:cs="Arial"/>
                <w:color w:val="000000"/>
                <w:sz w:val="24"/>
                <w:szCs w:val="24"/>
              </w:rPr>
              <w:t>tank</w:t>
            </w:r>
            <w:proofErr w:type="gramEnd"/>
            <w:r w:rsidRPr="00E73F14">
              <w:rPr>
                <w:rFonts w:ascii="Arial" w:eastAsia="Times New Roman" w:hAnsi="Arial" w:cs="Arial"/>
                <w:color w:val="000000"/>
                <w:sz w:val="24"/>
                <w:szCs w:val="24"/>
              </w:rPr>
              <w:t xml:space="preserve"> then ERT may take the necessary action to render the tank empty of fuel. </w:t>
            </w:r>
          </w:p>
        </w:tc>
      </w:tr>
      <w:tr w:rsidR="00226DDF" w:rsidRPr="00E73F14" w14:paraId="1F9807E5" w14:textId="77777777" w:rsidTr="00226DDF">
        <w:trPr>
          <w:trHeight w:val="183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ADD6B6"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1.4</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7C12EFB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Failure of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tank or piping tightness tests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7D83130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Confirmed third party approved failed tank and piping tests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87DBB67"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7A8B1962"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Owners and operators will be required to cease operation of the failed system, identify the leak source, perform required repairs, and conduct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tightness testing to confirm the repair. If the source of the leak cannot be immediately identified and repaired, a release shall be reported to the cabinet’s 24-hour Emergency Response Team hotline. Maintain all records of actions taken to resolve the test failure event. </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4559C2EE"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will immediately respond to the hotline report or a report from another regulating agency of a nonresponsive owner.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retested using a third-party-approved method with documentation of passing test results provided to ERT.</w:t>
            </w:r>
          </w:p>
        </w:tc>
      </w:tr>
      <w:tr w:rsidR="00226DDF" w:rsidRPr="00E73F14" w14:paraId="5C3842E1" w14:textId="77777777" w:rsidTr="00226DDF">
        <w:trPr>
          <w:trHeight w:val="159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6739118"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1.5</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3A92025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Potential damage to UST system or components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0E70751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Fires, lightning strikes, natural disasters, transport accidents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B4795CC"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544A625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Immediately investigate the operating conditions of the UST system after an unusual occurrence described in this section. Assess the UST system for damage or presence of any free product noted outside of the primary UST system in the environment, or damage to the UST system that poses a threat to the environment. If a resulting leak cannot be immediately identified and repaired, a release shall be reported to the cabinet's 24-hour Emergency Response Team hotline. Owners and operators shall investigate the source of the release, make required repairs, and test the repair 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method. Any free product discovered shall be cleaned up and properly disposed. Maintain records of all actions taken to resolve the event.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44AA8189"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will immediately respond to the hotline report or a report from another regulating agency of a nonresponsive owner. If system damage, a release, or a failed test is confirmed then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Documentation of system repair and precision testing may be required prior to system restart with specific requirements to be determined based on severity of the damage and specific type of UST components impacted.  Documentation of repair and system precision testing results are to be </w:t>
            </w:r>
            <w:proofErr w:type="gramStart"/>
            <w:r w:rsidRPr="00E73F14">
              <w:rPr>
                <w:rFonts w:ascii="Arial" w:eastAsia="Times New Roman" w:hAnsi="Arial" w:cs="Arial"/>
                <w:color w:val="000000"/>
                <w:sz w:val="24"/>
                <w:szCs w:val="24"/>
              </w:rPr>
              <w:t>provide</w:t>
            </w:r>
            <w:proofErr w:type="gramEnd"/>
            <w:r w:rsidRPr="00E73F14">
              <w:rPr>
                <w:rFonts w:ascii="Arial" w:eastAsia="Times New Roman" w:hAnsi="Arial" w:cs="Arial"/>
                <w:color w:val="000000"/>
                <w:sz w:val="24"/>
                <w:szCs w:val="24"/>
              </w:rPr>
              <w:t xml:space="preserve"> to ERT.</w:t>
            </w:r>
          </w:p>
        </w:tc>
      </w:tr>
      <w:tr w:rsidR="00226DDF" w:rsidRPr="00E73F14" w14:paraId="539EA38F" w14:textId="77777777" w:rsidTr="00226DDF">
        <w:trPr>
          <w:trHeight w:val="141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6A90F8"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1.5</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14487521"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Potential damage to UST system or components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3AC2305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Struck dispensers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6C5E3D5"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30C234E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Product piping equipped with ELLDs shall have a 0.1 gph test conducted as soon as possible after being struck. Piping equipped with MLLDs shall have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line tightness test </w:t>
            </w:r>
            <w:r w:rsidRPr="00E73F14">
              <w:rPr>
                <w:rFonts w:ascii="Arial" w:eastAsia="Times New Roman" w:hAnsi="Arial" w:cs="Arial"/>
                <w:color w:val="000000"/>
                <w:sz w:val="24"/>
                <w:szCs w:val="24"/>
              </w:rPr>
              <w:lastRenderedPageBreak/>
              <w:t xml:space="preserve">conducted within seven days. Broken shear valves that cannot be immediately replaced or repaired will be capped before returning the system to operation. Piping repairs below the shear valve require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line tightness testing before returned to service. Struck bollards or bumpers </w:t>
            </w:r>
            <w:proofErr w:type="gramStart"/>
            <w:r w:rsidRPr="00E73F14">
              <w:rPr>
                <w:rFonts w:ascii="Arial" w:eastAsia="Times New Roman" w:hAnsi="Arial" w:cs="Arial"/>
                <w:color w:val="000000"/>
                <w:sz w:val="24"/>
                <w:szCs w:val="24"/>
              </w:rPr>
              <w:t>are considered to be</w:t>
            </w:r>
            <w:proofErr w:type="gramEnd"/>
            <w:r w:rsidRPr="00E73F14">
              <w:rPr>
                <w:rFonts w:ascii="Arial" w:eastAsia="Times New Roman" w:hAnsi="Arial" w:cs="Arial"/>
                <w:color w:val="000000"/>
                <w:sz w:val="24"/>
                <w:szCs w:val="24"/>
              </w:rPr>
              <w:t xml:space="preserve"> potentially damaging and may result in damage to underground piping. An investigation into the potential damage should be completed. Maintain records of all actions taken to resolve the event.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25734EB1"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will immediately respond to the hotline report or a report from another regulating agency of a nonresponsive owner. If system damage, a </w:t>
            </w:r>
            <w:r w:rsidRPr="00E73F14">
              <w:rPr>
                <w:rFonts w:ascii="Arial" w:eastAsia="Times New Roman" w:hAnsi="Arial" w:cs="Arial"/>
                <w:color w:val="000000"/>
                <w:sz w:val="24"/>
                <w:szCs w:val="24"/>
              </w:rPr>
              <w:lastRenderedPageBreak/>
              <w:t xml:space="preserve">release, or a failed test is confirmed then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Documentation of system repair and precision testing may be required prior to system restart with specific requirements to be determined based on severity of the damage and specific type of UST components impacted.  Documentation of repair and system precision testing results are to be </w:t>
            </w:r>
            <w:proofErr w:type="gramStart"/>
            <w:r w:rsidRPr="00E73F14">
              <w:rPr>
                <w:rFonts w:ascii="Arial" w:eastAsia="Times New Roman" w:hAnsi="Arial" w:cs="Arial"/>
                <w:color w:val="000000"/>
                <w:sz w:val="24"/>
                <w:szCs w:val="24"/>
              </w:rPr>
              <w:t>provide</w:t>
            </w:r>
            <w:proofErr w:type="gramEnd"/>
            <w:r w:rsidRPr="00E73F14">
              <w:rPr>
                <w:rFonts w:ascii="Arial" w:eastAsia="Times New Roman" w:hAnsi="Arial" w:cs="Arial"/>
                <w:color w:val="000000"/>
                <w:sz w:val="24"/>
                <w:szCs w:val="24"/>
              </w:rPr>
              <w:t xml:space="preserve"> to ERT.</w:t>
            </w:r>
          </w:p>
        </w:tc>
      </w:tr>
      <w:tr w:rsidR="00226DDF" w:rsidRPr="00E73F14" w14:paraId="4EFAB56E" w14:textId="77777777" w:rsidTr="00226DDF">
        <w:trPr>
          <w:trHeight w:val="183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F574D4"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1.6</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E8F8E41"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Malfunctioning or missing automatic line leak detectors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1451380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Pump relay alarm or continuously running (STP)</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ADEDA95"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2274338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This condition does not allow gross line leak detection to occur. Owners and operators shall immediately disable the piping system and repair the equipment. If a source of the condition cannot be immediately identified and repaired, a release shall be reported to the cabinet's 24-hour Emergency Response Team hotline. Appropriate repairs shall be made to the system and </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5EE9EB74"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will immediately respond to the hotline report or a report from another regulating agency of a nonresponsive owner.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piping system until the equipment is repaired or replaced and retested using a third-party-approved method with documentation of </w:t>
            </w:r>
            <w:r w:rsidRPr="00E73F14">
              <w:rPr>
                <w:rFonts w:ascii="Arial" w:eastAsia="Times New Roman" w:hAnsi="Arial" w:cs="Arial"/>
                <w:color w:val="000000"/>
                <w:sz w:val="24"/>
                <w:szCs w:val="24"/>
              </w:rPr>
              <w:lastRenderedPageBreak/>
              <w:t xml:space="preserve">passing test results provided to ERT. </w:t>
            </w:r>
          </w:p>
        </w:tc>
      </w:tr>
      <w:tr w:rsidR="00226DDF" w:rsidRPr="00E73F14" w14:paraId="4FF9B8EB" w14:textId="77777777" w:rsidTr="00226DDF">
        <w:trPr>
          <w:trHeight w:val="168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30F1335"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1.6</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74608E59"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Malfunctioning or missing automatic line leak detectors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3741F21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Failure to replace a failing line leak detector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7F0E2DF"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6F3C7DA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This condition does not allow gross line leak detection to occur. Owners and operators shall immediately disable the piping system and repair the equipment. If a source of the condition cannot be immediately identified and repaired, a release shall be reported to the cabinet's 24-hour Emergency Response Team hotline. Appropriate repairs shall be made to the system and a passing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operational test shall be conducted. Maintain records of all actions taken to resolve the event.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7EAD0DDC"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will immediately respond to the hotline report or a report from another regulating agency of a nonresponsive owner.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piping system until the equipment is repaired or replaced and retested using a third-party-approved method with documentation of passing test results provided to ERT. </w:t>
            </w:r>
          </w:p>
        </w:tc>
      </w:tr>
      <w:tr w:rsidR="00226DDF" w:rsidRPr="00E73F14" w14:paraId="20879531" w14:textId="77777777" w:rsidTr="00226DDF">
        <w:trPr>
          <w:trHeight w:val="214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37DCEC"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1.6</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0C232381"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Malfunctioning or missing automatic line leak detectors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3B15B034"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Missing or disabled automatic line leak detector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A159867"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Immediate owner and operator response</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3984754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This is a presumed willful violation of release detection and prevention requirements. If FOB observes a pressurized product line that lacks an automatic line leak detector (ALD) or observes an intentionally disabled ALD, the inspector will </w:t>
            </w:r>
            <w:r w:rsidRPr="00E73F14">
              <w:rPr>
                <w:rFonts w:ascii="Arial" w:eastAsia="Times New Roman" w:hAnsi="Arial" w:cs="Arial"/>
                <w:color w:val="000000"/>
                <w:sz w:val="24"/>
                <w:szCs w:val="24"/>
              </w:rPr>
              <w:lastRenderedPageBreak/>
              <w:t xml:space="preserve">notify the State Fire Marshall and the cabinet's 24-hour Emergency Response Team hotline. ERT will immediately respond, red tag, and disable the deficient system until the equipment is properly installed and tested 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method. </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2993A758"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will immediately respond to the hotline report or a report from another regulating agency of a nonresponsive owner.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piping </w:t>
            </w:r>
            <w:r w:rsidRPr="00E73F14">
              <w:rPr>
                <w:rFonts w:ascii="Arial" w:eastAsia="Times New Roman" w:hAnsi="Arial" w:cs="Arial"/>
                <w:color w:val="000000"/>
                <w:sz w:val="24"/>
                <w:szCs w:val="24"/>
              </w:rPr>
              <w:lastRenderedPageBreak/>
              <w:t xml:space="preserve">system until the equipment is repaired or replaced and retested using a third-party-approved method with documentation of passing test results provided to ERT. </w:t>
            </w:r>
          </w:p>
        </w:tc>
      </w:tr>
      <w:tr w:rsidR="00226DDF" w:rsidRPr="00E73F14" w14:paraId="3886D5D6" w14:textId="77777777" w:rsidTr="00226DDF">
        <w:trPr>
          <w:trHeight w:val="183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733173"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2.1</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3A3CC88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Erratic dispenser behavior from a suction system</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48E64613" w14:textId="77777777" w:rsidR="00E73F14" w:rsidRPr="00E73F14" w:rsidRDefault="00E73F14" w:rsidP="00E73F14">
            <w:pPr>
              <w:spacing w:after="0" w:line="240" w:lineRule="auto"/>
              <w:jc w:val="center"/>
              <w:rPr>
                <w:rFonts w:ascii="Arial" w:eastAsia="Times New Roman" w:hAnsi="Arial" w:cs="Arial"/>
                <w:color w:val="000000"/>
                <w:sz w:val="24"/>
                <w:szCs w:val="24"/>
              </w:rPr>
            </w:pPr>
            <w:proofErr w:type="spellStart"/>
            <w:r w:rsidRPr="00E73F14">
              <w:rPr>
                <w:rFonts w:ascii="Arial" w:eastAsia="Times New Roman" w:hAnsi="Arial" w:cs="Arial"/>
                <w:color w:val="000000"/>
                <w:sz w:val="24"/>
                <w:szCs w:val="24"/>
              </w:rPr>
              <w:t>Imtermittent</w:t>
            </w:r>
            <w:proofErr w:type="spellEnd"/>
            <w:r w:rsidRPr="00E73F14">
              <w:rPr>
                <w:rFonts w:ascii="Arial" w:eastAsia="Times New Roman" w:hAnsi="Arial" w:cs="Arial"/>
                <w:color w:val="000000"/>
                <w:sz w:val="24"/>
                <w:szCs w:val="24"/>
              </w:rPr>
              <w:t xml:space="preserve"> or no flow from a suction dispenser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51B2EFA"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resolve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3EE6122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Erratic or intermittent flow from a suction dispenser may indicate a leak in product piping. If a source of the condition cannot be immediately identified and repaired, a release shall be reported to the cabinet's 24-hour Emergency Response Team hotline. Repairs to product piping below the dispenser check valve require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line tightness test. Maintain all records of actions taken to resolve erratic flow event.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1B521F48"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53107223" w14:textId="77777777" w:rsidTr="00226DDF">
        <w:trPr>
          <w:trHeight w:val="303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C653ED"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2.2</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7E8E752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Failing results from a tank or piping release detection method</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3A30382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Annual and periodic line test failures from electronic line leak detectors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6E6D674"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resolve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40BE196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As a first step to investigate this type of suspected release, force an equivalent line test to confirm or refute the original alarm. A passing test is sufficient to confirm the integrity of the product piping. Otherwise, investigate specific product piping by checking STP sumps and under all dispensers for the presence of free product. If a source of the condition cannot be immediately identified and repaired, a release shall be reported to the cabinet's 24-hour Emergency Response Team hotline. Failed product piping shall be repaired and, if piping is repaired below the shear valve, tested 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method. If no releases or leaking components are observed, no internal electronic or mechanical components are defective, and piping will not pass an annual (0.1 gph) ELLD test, the owner or operator shall conduct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line tightness test. Maintain all records of actions taken to resolve this situation.</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57E04DA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6517176E" w14:textId="77777777" w:rsidTr="00226DDF">
        <w:trPr>
          <w:trHeight w:val="244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F77A76"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2.2</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0921E13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Failing results from a tank or piping release detection method</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73CA382C"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Liquid alarm from discriminating sensor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FD9E27A"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54D22AC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If interstitial monitoring is the primary release detection method, the owner or operator shall investigate the alarm and take appropriate actions to evaluate the containment sump or sensor. If a source of the condition cannot be immediately identified, and repaired, a release shall be reported to the cabinet's 24-hour Emergency Response Team hotline. Appropriate repairs shall be made to the containment system and tested 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test method. Maintain all records of actions taken to resolve the sensor alarm.</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1DBFE09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3116284B" w14:textId="77777777" w:rsidTr="00226DDF">
        <w:trPr>
          <w:trHeight w:val="2445"/>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1EAC15C"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2.2</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608BD9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Failing results from a tank or piping release detection method</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5D20A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Tank Interstice Alarm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7BB146B"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4F0B0DAF"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If interstitial monitoring is the primary release detection method, the owner or operator shall investigate the alarm and take appropriate actions to test the sensor or the tank interstice. If a source of the condition cannot be immediately identified, and repaired, a release shall be reported to the cabinet's 24-hour Emergency Response Team hotline. Appropriate repairs shall be made to the tank system and tested </w:t>
            </w:r>
            <w:r w:rsidRPr="00E73F14">
              <w:rPr>
                <w:rFonts w:ascii="Arial" w:eastAsia="Times New Roman" w:hAnsi="Arial" w:cs="Arial"/>
                <w:color w:val="000000"/>
                <w:sz w:val="24"/>
                <w:szCs w:val="24"/>
              </w:rPr>
              <w:lastRenderedPageBreak/>
              <w:t xml:space="preserve">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test method. Maintain all records of actions taken to resolve the tank interstice alarm.</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7618D0F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w:t>
            </w:r>
            <w:r w:rsidRPr="00E73F14">
              <w:rPr>
                <w:rFonts w:ascii="Arial" w:eastAsia="Times New Roman" w:hAnsi="Arial" w:cs="Arial"/>
                <w:color w:val="000000"/>
                <w:sz w:val="24"/>
                <w:szCs w:val="24"/>
              </w:rPr>
              <w:lastRenderedPageBreak/>
              <w:t>test results provided to ERT.</w:t>
            </w:r>
          </w:p>
        </w:tc>
      </w:tr>
      <w:tr w:rsidR="00226DDF" w:rsidRPr="00E73F14" w14:paraId="502E44E9" w14:textId="77777777" w:rsidTr="00226DDF">
        <w:trPr>
          <w:trHeight w:val="3690"/>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148982"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2.2</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40EC05E9"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Failing results from a tank or piping release detection method</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AB92A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Failing result from SIR release detection method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6254CA3"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5FF9BF6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Immediately investigate the suspect UST system by checking all tank and dispenser sumps, riser manways, tank interstice, dispensers, or any pit observation wells for the presence of free product. Other potential sources for failing results may be data collection errors or meter miscalibration. If a source of the condition cannot be immediately identified, and repaired, a release shall be reported to the cabinet's 24-hour Emergency Response Team hotline. Appropriate repairs shall be made to the failed component and, if repairs are made to a tank or product piping,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test shall be conducted. If </w:t>
            </w:r>
            <w:proofErr w:type="gramStart"/>
            <w:r w:rsidRPr="00E73F14">
              <w:rPr>
                <w:rFonts w:ascii="Arial" w:eastAsia="Times New Roman" w:hAnsi="Arial" w:cs="Arial"/>
                <w:color w:val="000000"/>
                <w:sz w:val="24"/>
                <w:szCs w:val="24"/>
              </w:rPr>
              <w:t>a cause</w:t>
            </w:r>
            <w:proofErr w:type="gramEnd"/>
            <w:r w:rsidRPr="00E73F14">
              <w:rPr>
                <w:rFonts w:ascii="Arial" w:eastAsia="Times New Roman" w:hAnsi="Arial" w:cs="Arial"/>
                <w:color w:val="000000"/>
                <w:sz w:val="24"/>
                <w:szCs w:val="24"/>
              </w:rPr>
              <w:t xml:space="preserve"> for the monthly failure is not identified, a </w:t>
            </w:r>
            <w:proofErr w:type="gramStart"/>
            <w:r w:rsidRPr="00E73F14">
              <w:rPr>
                <w:rFonts w:ascii="Arial" w:eastAsia="Times New Roman" w:hAnsi="Arial" w:cs="Arial"/>
                <w:color w:val="000000"/>
                <w:sz w:val="24"/>
                <w:szCs w:val="24"/>
              </w:rPr>
              <w:lastRenderedPageBreak/>
              <w:t>third-party</w:t>
            </w:r>
            <w:proofErr w:type="gramEnd"/>
            <w:r w:rsidRPr="00E73F14">
              <w:rPr>
                <w:rFonts w:ascii="Arial" w:eastAsia="Times New Roman" w:hAnsi="Arial" w:cs="Arial"/>
                <w:color w:val="000000"/>
                <w:sz w:val="24"/>
                <w:szCs w:val="24"/>
              </w:rPr>
              <w:t>-approved system tightness test shall be conducted to check both tank and associated piping for leaks. Maintain records of all actions taken to resolve the release detection method failure.</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0B301F52"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5C3B5A83" w14:textId="77777777" w:rsidTr="00226DDF">
        <w:trPr>
          <w:trHeight w:val="3990"/>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167A5C"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2.2</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B60DB7C"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Failing results from a tank or piping release detection method</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DD1097F"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SIR Inconclusive Results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7664B3D"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6157F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Immediately investigate the suspect UST system by checking all tank and dispenser sumps, riser manways, tank interstice, dispensers, or any pit observation wells for the presence of free product. Other potential sources for inconclusive results may be data collection errors or meter miscalibration. If a source of the condition cannot be immediately identified, and repaired, a release shall be reported to the cabinet's 24-hour Emergency Response Team hotline. Appropriate repairs shall be made to the failed component and, if repairs are made </w:t>
            </w:r>
            <w:r w:rsidRPr="00E73F14">
              <w:rPr>
                <w:rFonts w:ascii="Arial" w:eastAsia="Times New Roman" w:hAnsi="Arial" w:cs="Arial"/>
                <w:color w:val="000000"/>
                <w:sz w:val="24"/>
                <w:szCs w:val="24"/>
              </w:rPr>
              <w:lastRenderedPageBreak/>
              <w:t xml:space="preserve">to a tank or product piping,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test shall be conducted. If a cause for the consecutive inconclusive results is not identified,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system tightness test shall be conducted to check both tank and associated piping for leaks. Maintain records of all actions taken to resolve the inconclusive results.</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5378CC1D"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4E8C6010" w14:textId="77777777" w:rsidTr="00226DDF">
        <w:trPr>
          <w:trHeight w:val="1595"/>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0C3598"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2.2</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2B70F88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Failing results from a tank or piping release detection method</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FB846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Unexplained inventory discrepancies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71314B8"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0EC49D"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Release detection methods are not foolproof. For example, automatic tank gauging and line leak detectors cannot detect leaks from the pump head and SIR only provides results </w:t>
            </w:r>
            <w:proofErr w:type="gramStart"/>
            <w:r w:rsidRPr="00E73F14">
              <w:rPr>
                <w:rFonts w:ascii="Arial" w:eastAsia="Times New Roman" w:hAnsi="Arial" w:cs="Arial"/>
                <w:color w:val="000000"/>
                <w:sz w:val="24"/>
                <w:szCs w:val="24"/>
              </w:rPr>
              <w:t>on a monthly basis</w:t>
            </w:r>
            <w:proofErr w:type="gramEnd"/>
            <w:r w:rsidRPr="00E73F14">
              <w:rPr>
                <w:rFonts w:ascii="Arial" w:eastAsia="Times New Roman" w:hAnsi="Arial" w:cs="Arial"/>
                <w:color w:val="000000"/>
                <w:sz w:val="24"/>
                <w:szCs w:val="24"/>
              </w:rPr>
              <w:t xml:space="preserve">. Immediately investigate the suspect UST system by checking all tank and dispenser sumps, riser manways, tank interstice, dispensers, or any pit observation wells for the presence of free product. Other potential sources for inconclusive results may be data collection errors or meter miscalibration. If a source of the </w:t>
            </w:r>
            <w:r w:rsidRPr="00E73F14">
              <w:rPr>
                <w:rFonts w:ascii="Arial" w:eastAsia="Times New Roman" w:hAnsi="Arial" w:cs="Arial"/>
                <w:color w:val="000000"/>
                <w:sz w:val="24"/>
                <w:szCs w:val="24"/>
              </w:rPr>
              <w:lastRenderedPageBreak/>
              <w:t xml:space="preserve">condition cannot be immediately identified, and repaired, a release shall be reported to the cabinet's 24-hour Emergency Response Team hotline. Appropriate repairs shall be made to the failed component and, if repairs are made to the tank or product piping,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test shall be conducted. If a cause for the inventory discrepancy is not identified, a third party approved system tightness test shall be conducted to check both tank and associated piping for leaks. Maintain records of all actions taken to resolve the release detection method failure.</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7B9998E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51F88D1F" w14:textId="77777777" w:rsidTr="00226DDF">
        <w:trPr>
          <w:trHeight w:val="306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4E26D7"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2.3</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23350EED"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Liquid alarm from non-discriminating liquid sensor</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458A67A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Interstitial Monitoring Alarm as primary release detection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9B72511"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15EE3E"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Immediately review the data collection process to rule out data errors or stick </w:t>
            </w:r>
            <w:proofErr w:type="gramStart"/>
            <w:r w:rsidRPr="00E73F14">
              <w:rPr>
                <w:rFonts w:ascii="Arial" w:eastAsia="Times New Roman" w:hAnsi="Arial" w:cs="Arial"/>
                <w:color w:val="000000"/>
                <w:sz w:val="24"/>
                <w:szCs w:val="24"/>
              </w:rPr>
              <w:t>reading</w:t>
            </w:r>
            <w:proofErr w:type="gramEnd"/>
            <w:r w:rsidRPr="00E73F14">
              <w:rPr>
                <w:rFonts w:ascii="Arial" w:eastAsia="Times New Roman" w:hAnsi="Arial" w:cs="Arial"/>
                <w:color w:val="000000"/>
                <w:sz w:val="24"/>
                <w:szCs w:val="24"/>
              </w:rPr>
              <w:t xml:space="preserve"> problems. If no obvious errors are noted, investigate the product grade by opening the specific tank </w:t>
            </w:r>
            <w:proofErr w:type="gramStart"/>
            <w:r w:rsidRPr="00E73F14">
              <w:rPr>
                <w:rFonts w:ascii="Arial" w:eastAsia="Times New Roman" w:hAnsi="Arial" w:cs="Arial"/>
                <w:color w:val="000000"/>
                <w:sz w:val="24"/>
                <w:szCs w:val="24"/>
              </w:rPr>
              <w:t>sump  and</w:t>
            </w:r>
            <w:proofErr w:type="gramEnd"/>
            <w:r w:rsidRPr="00E73F14">
              <w:rPr>
                <w:rFonts w:ascii="Arial" w:eastAsia="Times New Roman" w:hAnsi="Arial" w:cs="Arial"/>
                <w:color w:val="000000"/>
                <w:sz w:val="24"/>
                <w:szCs w:val="24"/>
              </w:rPr>
              <w:t xml:space="preserve"> checking each dispenser for the presence of free product. If the investigation confirms a system release, immediately update the confirmed failure/release to the hotline. Appropriate repairs must be </w:t>
            </w:r>
            <w:r w:rsidRPr="00E73F14">
              <w:rPr>
                <w:rFonts w:ascii="Arial" w:eastAsia="Times New Roman" w:hAnsi="Arial" w:cs="Arial"/>
                <w:color w:val="000000"/>
                <w:sz w:val="24"/>
                <w:szCs w:val="24"/>
              </w:rPr>
              <w:lastRenderedPageBreak/>
              <w:t xml:space="preserve">made to the failed component and a third party approved test must be conducted. If a cause for the MTG monthly failure is not identified, a third party approved system tightness test must be conducted to check both tank and associated piping for leaks. Maintain records of all actions taken to resolve the event. </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0E619E0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w:t>
            </w:r>
            <w:r w:rsidRPr="00E73F14">
              <w:rPr>
                <w:rFonts w:ascii="Arial" w:eastAsia="Times New Roman" w:hAnsi="Arial" w:cs="Arial"/>
                <w:color w:val="000000"/>
                <w:sz w:val="24"/>
                <w:szCs w:val="24"/>
              </w:rPr>
              <w:lastRenderedPageBreak/>
              <w:t>test results provided to ERT.</w:t>
            </w:r>
          </w:p>
        </w:tc>
      </w:tr>
      <w:tr w:rsidR="00226DDF" w:rsidRPr="00E73F14" w14:paraId="6AC84D01" w14:textId="77777777" w:rsidTr="00226DDF">
        <w:trPr>
          <w:trHeight w:val="177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74AAD89"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2.4</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16F0415B"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Potential catastrophic product piping failure (&gt;3.0 gph leak)</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1A07F8B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Gross line failure/ Automatic Line leak detector pump shutdown alarm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EDCF785"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E1072E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As a first step to investigate this type of suspected release, the owner and operator shall ensure a qualified person forces the release detection system to conduct an equivalent line test to confirm or refute the original alarm. A passing test is sufficient to confirm the integrity of the product piping. If the ELLD continues to fail the 3.0 gph test, force a periodic (0.2 gph) or annual (0.1 gph) line test to confirm or refute the original alarm. A passing test is sufficient to confirm the integrity of the product piping. Otherwise, investigate specific product piping by checking STP sumps and under all dispensers for the presence of free product. If a </w:t>
            </w:r>
            <w:r w:rsidRPr="00E73F14">
              <w:rPr>
                <w:rFonts w:ascii="Arial" w:eastAsia="Times New Roman" w:hAnsi="Arial" w:cs="Arial"/>
                <w:color w:val="000000"/>
                <w:sz w:val="24"/>
                <w:szCs w:val="24"/>
              </w:rPr>
              <w:lastRenderedPageBreak/>
              <w:t xml:space="preserve">source of the condition cannot be immediately identified, and repaired, a release shall be reported to the cabinet's 24-hour Emergency Response Team hotline. Failed product piping shall be repaired and, if piping is repaired below the shear valve, tested 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method. Replacement of a defective ELLD requires an operational test with passing results. Maintain all records of actions taken to resolve this situation.</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1814A34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15DC0EF4" w14:textId="77777777" w:rsidTr="00226DDF">
        <w:trPr>
          <w:trHeight w:val="430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3F0F62"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2.4</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0B3DEB5C"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Potential catastrophic product piping failure (&gt;3.0 gph leak)</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617AEA3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Slow dispenser flow for pressurized piping with mechanical line leak detector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77DF87"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8C70393"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Slow flow indicates a mechanical line leak detector may have detected a leak in product piping greater than 3.0 gph. Immediately investigate specific product piping by checking STP sumps and under all dispensers for the presence of free product. If a source of the condition cannot be immediately identified, and repaired, a release shall be reported to the cabinet's 24-hour Emergency Response Team hotline. Failed product piping shall be repaired and tested using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 xml:space="preserve">-approved method. </w:t>
            </w:r>
            <w:r w:rsidRPr="00E73F14">
              <w:rPr>
                <w:rFonts w:ascii="Arial" w:eastAsia="Times New Roman" w:hAnsi="Arial" w:cs="Arial"/>
                <w:color w:val="000000"/>
                <w:sz w:val="24"/>
                <w:szCs w:val="24"/>
              </w:rPr>
              <w:lastRenderedPageBreak/>
              <w:t xml:space="preserve">Replacement of a defective MLLD requires an operational test with passing results. If no releases or leaking components are observed, no internal electronic or mechanical components are defective, and the MLLD continues to go into slow flow, the owner or operator shall conduct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line tightness test. Maintain all records of actions taken to resolve this situation.</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35E10DD2"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5A0BB931" w14:textId="77777777" w:rsidTr="00226DDF">
        <w:trPr>
          <w:trHeight w:val="114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6365C11"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2.4</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5E76BF35"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Potential catastrophic product piping failure (&gt;3.0 gph leak)</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0C923597"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Automatic line leak detector failure that is not immediately remedied</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01E9375"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100BD2C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If a mechanical or electronic line leak detector fails to pass an operational test, the failed test result shall be submitted to the Underground Storage Tank Branch within seven (7) days of the test date.  The failed line leak detector shall be immediately replaced with a leak detector that is functioning properly and that has passed an operational test after replacement.  The passing test result shall be submitted to USTB within thirty (30) days.  If immediate replacement and re-testing is conducted, no </w:t>
            </w:r>
            <w:r w:rsidRPr="00E73F14">
              <w:rPr>
                <w:rFonts w:ascii="Arial" w:eastAsia="Times New Roman" w:hAnsi="Arial" w:cs="Arial"/>
                <w:color w:val="000000"/>
                <w:sz w:val="24"/>
                <w:szCs w:val="24"/>
              </w:rPr>
              <w:lastRenderedPageBreak/>
              <w:t>release reporting is required, but testing is still required to be submitted to USTB.  If an improperly functioning leak detector cannot be immediately replaced, the owner or operator shall immediately report to the cabinet's 24-hour Emergency Response Team hotline of the test failure.  The failed system shall be immediately taken out of service until a properly functioning leak detector is installed with a passing operational test result conducted. Maintain records of all actions taken to resolve the event.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30A23659"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6A62888B" w14:textId="77777777" w:rsidTr="00226DDF">
        <w:trPr>
          <w:trHeight w:val="222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CC63DF"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2.5</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52201809"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Potential catastrophic tank failure (&gt;3.0 gph leak)</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3446E9B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Sudden loss or leak alarm or gross tank leak or failure alarm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F7FC54E"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immediately investigate and resolve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03C0F5F1"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As a first step to investigate this type of suspected release, the owner and operator shall ensure a qualified person forces the release detection system to conduct an annual (0.1 gph) ATG test to confirm or refute the original alarm. A passing test is sufficient to confirm the integrity of the tank. Subsequent passing static or continuous tests can also be used to confirm tank integrity. Otherwise, investigate the specific tank by checking all tank sumps, riser </w:t>
            </w:r>
            <w:r w:rsidRPr="00E73F14">
              <w:rPr>
                <w:rFonts w:ascii="Arial" w:eastAsia="Times New Roman" w:hAnsi="Arial" w:cs="Arial"/>
                <w:color w:val="000000"/>
                <w:sz w:val="24"/>
                <w:szCs w:val="24"/>
              </w:rPr>
              <w:lastRenderedPageBreak/>
              <w:t xml:space="preserve">manways, tank interstice, or any pit observation wells for the presence of free product. If a source of the condition cannot be immediately identified and repaired, a release shall be reported to the cabinet's 24-hour Emergency Response Team hotline. Appropriate repairs shall be made to the tank </w:t>
            </w:r>
            <w:proofErr w:type="gramStart"/>
            <w:r w:rsidRPr="00E73F14">
              <w:rPr>
                <w:rFonts w:ascii="Arial" w:eastAsia="Times New Roman" w:hAnsi="Arial" w:cs="Arial"/>
                <w:color w:val="000000"/>
                <w:sz w:val="24"/>
                <w:szCs w:val="24"/>
              </w:rPr>
              <w:t>system, and</w:t>
            </w:r>
            <w:proofErr w:type="gramEnd"/>
            <w:r w:rsidRPr="00E73F14">
              <w:rPr>
                <w:rFonts w:ascii="Arial" w:eastAsia="Times New Roman" w:hAnsi="Arial" w:cs="Arial"/>
                <w:color w:val="000000"/>
                <w:sz w:val="24"/>
                <w:szCs w:val="24"/>
              </w:rPr>
              <w:t xml:space="preserve"> tested using a third-party-approved test method. If no failed components or programing errors are identified and the tank will not pass an annual (0.1 gph) ATG test, the owner or operator shall conduct a </w:t>
            </w:r>
            <w:proofErr w:type="gramStart"/>
            <w:r w:rsidRPr="00E73F14">
              <w:rPr>
                <w:rFonts w:ascii="Arial" w:eastAsia="Times New Roman" w:hAnsi="Arial" w:cs="Arial"/>
                <w:color w:val="000000"/>
                <w:sz w:val="24"/>
                <w:szCs w:val="24"/>
              </w:rPr>
              <w:t>third-party</w:t>
            </w:r>
            <w:proofErr w:type="gramEnd"/>
            <w:r w:rsidRPr="00E73F14">
              <w:rPr>
                <w:rFonts w:ascii="Arial" w:eastAsia="Times New Roman" w:hAnsi="Arial" w:cs="Arial"/>
                <w:color w:val="000000"/>
                <w:sz w:val="24"/>
                <w:szCs w:val="24"/>
              </w:rPr>
              <w:t>-approved tank tightness test. Maintain all records of actions taken to resolve tank test failure alarm.</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1CA7BF4C"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 xml:space="preserve">ERT or FOB will dispatch a responder when the facility reports to the hotline if a system release or failed test is confirmed. ERT will </w:t>
            </w:r>
            <w:proofErr w:type="gramStart"/>
            <w:r w:rsidRPr="00E73F14">
              <w:rPr>
                <w:rFonts w:ascii="Arial" w:eastAsia="Times New Roman" w:hAnsi="Arial" w:cs="Arial"/>
                <w:color w:val="000000"/>
                <w:sz w:val="24"/>
                <w:szCs w:val="24"/>
              </w:rPr>
              <w:t>red</w:t>
            </w:r>
            <w:proofErr w:type="gramEnd"/>
            <w:r w:rsidRPr="00E73F14">
              <w:rPr>
                <w:rFonts w:ascii="Arial" w:eastAsia="Times New Roman" w:hAnsi="Arial" w:cs="Arial"/>
                <w:color w:val="000000"/>
                <w:sz w:val="24"/>
                <w:szCs w:val="24"/>
              </w:rPr>
              <w:t xml:space="preserve"> tag and disable the failed system until the equipment is repaired or replaced, and tested using a third-party-approved method with documentation of passing test results provided to ERT.</w:t>
            </w:r>
          </w:p>
        </w:tc>
      </w:tr>
      <w:tr w:rsidR="00226DDF" w:rsidRPr="00E73F14" w14:paraId="1F85393E" w14:textId="77777777" w:rsidTr="00226DDF">
        <w:trPr>
          <w:trHeight w:val="183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1D36B4"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3.1</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38C87B0C" w14:textId="77777777" w:rsidR="00E73F14" w:rsidRPr="00E73F14" w:rsidRDefault="00E73F14" w:rsidP="00E73F14">
            <w:pPr>
              <w:spacing w:after="24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spill buckets or catch basins that are not contributing to water intrusion</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7E254529" w14:textId="77777777" w:rsidR="00E73F14" w:rsidRPr="00E73F14" w:rsidRDefault="00E73F14" w:rsidP="00E73F14">
            <w:pPr>
              <w:spacing w:after="24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spill buckets or catch basins that are not contributing to water intrusion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6DB32DF"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response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523B945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Owners and operators are required to report failing test results to the USTB within seven (7) days of completing the test. Owners and operators have thirty (30) days from the test date to replace the defective spill bucket and submit passing test results. Maintain records of all actions taken to resolve the incident.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52B5B247"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FOB will follow up to ensure the spill bucket has been replaced and passing test results have been submitted to the USTB.</w:t>
            </w:r>
          </w:p>
        </w:tc>
      </w:tr>
      <w:tr w:rsidR="00226DDF" w:rsidRPr="00E73F14" w14:paraId="317E087F" w14:textId="77777777" w:rsidTr="00226DDF">
        <w:trPr>
          <w:trHeight w:val="87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F1C522"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lastRenderedPageBreak/>
              <w:t>3.2</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5A24796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under dispenser containment (UDC) and sump testing</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4451316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under dispenser containment (UDC) and sump testing</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9E18BAB"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response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5CB808FE"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Owners and operators are required to report failing test results to the USTB within seven (7) days of completing the test. Owners and operators have thirty (30) days from the test date to repair or replace the defective containment sump and submit passing test results. Maintain records of all actions taken to resolve the incident.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1B3DEB71" w14:textId="77777777" w:rsidR="00E73F14" w:rsidRPr="00E73F14" w:rsidRDefault="00E73F14" w:rsidP="00E73F14">
            <w:pPr>
              <w:spacing w:after="24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FOB will follow up to ensure that UDC and sumps are repaired or replaced and passing test results have been submitted to the USTB.</w:t>
            </w:r>
          </w:p>
        </w:tc>
      </w:tr>
      <w:tr w:rsidR="00226DDF" w:rsidRPr="00E73F14" w14:paraId="72F0C853" w14:textId="77777777" w:rsidTr="00226DDF">
        <w:trPr>
          <w:trHeight w:val="2145"/>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18BDB0"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3.3</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F31E2B4"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cathodic protection testing</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7D2DE19"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cathodic protection testing</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F9F1C3B"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response within 7 days</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60AD148"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Owners and operators are required to report failing test results to USTB within seven (7) days of completing the test. Owners and operators have ninety (90) days from the test date to retest the system if the failing results are thought to be due to adverse weather condition. Owners and operators have ninety (90) days to repair the cathodic protection system, retest, and submit the passing results. Maintain records of all actions taken to resolve the incident.</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0BACC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FOB will follow up to ensure the cathodic protection system has been retested and/or repaired, and passing test results have been submitted to the USTB.</w:t>
            </w:r>
          </w:p>
        </w:tc>
      </w:tr>
      <w:tr w:rsidR="00226DDF" w:rsidRPr="00E73F14" w14:paraId="0B6B26DB" w14:textId="77777777" w:rsidTr="00226DDF">
        <w:trPr>
          <w:trHeight w:val="153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421D9A"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3.4</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57663C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overfill device testing</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9DDAF8A"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overfill device testing</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8A42577"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response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3C3E0206"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Owners and operators are required to report failing test results to the USTB within seven (7) days of completing the test. Owners and operators have thirty (30) days from the test date to repair/replace the </w:t>
            </w:r>
            <w:r w:rsidRPr="00E73F14">
              <w:rPr>
                <w:rFonts w:ascii="Arial" w:eastAsia="Times New Roman" w:hAnsi="Arial" w:cs="Arial"/>
                <w:color w:val="000000"/>
                <w:sz w:val="24"/>
                <w:szCs w:val="24"/>
              </w:rPr>
              <w:lastRenderedPageBreak/>
              <w:t>defective overfill device and submit passing test results. Maintain records of all actions taken to resolve the incident.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31E07812"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lastRenderedPageBreak/>
              <w:t>FOB will follow up to ensure that overfill devices are repaired or replaced and passing test results have been submitted to the USTB.</w:t>
            </w:r>
          </w:p>
        </w:tc>
      </w:tr>
      <w:tr w:rsidR="00226DDF" w:rsidRPr="00E73F14" w14:paraId="407962D3" w14:textId="77777777" w:rsidTr="00226DDF">
        <w:trPr>
          <w:trHeight w:val="153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BE4AA5"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3.5</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42606D" w14:textId="77777777" w:rsidR="00E73F14" w:rsidRPr="00E73F14" w:rsidRDefault="00E73F14" w:rsidP="00E73F14">
            <w:pPr>
              <w:spacing w:after="0" w:line="240" w:lineRule="auto"/>
              <w:jc w:val="center"/>
              <w:rPr>
                <w:rFonts w:ascii="Arial" w:eastAsia="Times New Roman" w:hAnsi="Arial" w:cs="Arial"/>
                <w:color w:val="000000"/>
                <w:sz w:val="24"/>
                <w:szCs w:val="24"/>
              </w:rPr>
            </w:pPr>
            <w:bookmarkStart w:id="40" w:name="ERT_Release_Reporting_Guideline!B29"/>
            <w:r w:rsidRPr="00E73F14">
              <w:rPr>
                <w:rFonts w:ascii="Arial" w:eastAsia="Times New Roman" w:hAnsi="Arial" w:cs="Arial"/>
                <w:color w:val="000000"/>
                <w:sz w:val="24"/>
                <w:szCs w:val="24"/>
              </w:rPr>
              <w:t>Failed electronic release detection equipment testing</w:t>
            </w:r>
            <w:bookmarkEnd w:id="40"/>
          </w:p>
        </w:tc>
        <w:tc>
          <w:tcPr>
            <w:tcW w:w="16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87A1030"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Failed electronic release detection equipment testing</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DCBCC11"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response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4E607EB8"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Owners and operators are required to report failing test results to the USTB within seven (7) days of completing the test. Owners and operators have thirty (30) days from the test date to repair/replace the defective equipment and submit passing test results. Maintain records of all actions taken to resolve the incident.</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66EA2AD0" w14:textId="77777777" w:rsidR="00E73F14" w:rsidRPr="00E73F14" w:rsidRDefault="00E73F14" w:rsidP="00E73F14">
            <w:pPr>
              <w:spacing w:after="24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FOB will follow up to ensure that electronic release detection equipment is are repaired or replaced and passing test results have been submitted to the USTB.</w:t>
            </w:r>
          </w:p>
        </w:tc>
      </w:tr>
      <w:tr w:rsidR="00226DDF" w:rsidRPr="00E73F14" w14:paraId="1A6DAC1E" w14:textId="77777777" w:rsidTr="00226DDF">
        <w:trPr>
          <w:trHeight w:val="183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D11CC3"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3.6</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70490BBA" w14:textId="77777777" w:rsidR="00E73F14" w:rsidRPr="00E73F14" w:rsidRDefault="00E73F14" w:rsidP="00E73F14">
            <w:pPr>
              <w:spacing w:after="24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Suspected release reports that do not result in confirmed releases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3D53C2D3" w14:textId="77777777" w:rsidR="00E73F14" w:rsidRPr="00E73F14" w:rsidRDefault="00E73F14" w:rsidP="00E73F14">
            <w:pPr>
              <w:spacing w:after="24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 Suspected release reports that do not result in confirmed releases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165F3FD" w14:textId="77777777" w:rsidR="00E73F14" w:rsidRPr="00E73F14" w:rsidRDefault="00E73F14" w:rsidP="00E73F14">
            <w:pPr>
              <w:spacing w:after="0" w:line="240" w:lineRule="auto"/>
              <w:jc w:val="center"/>
              <w:rPr>
                <w:rFonts w:ascii="Arial" w:eastAsia="Times New Roman" w:hAnsi="Arial" w:cs="Arial"/>
                <w:b/>
                <w:bCs/>
                <w:color w:val="000000"/>
                <w:sz w:val="24"/>
                <w:szCs w:val="24"/>
              </w:rPr>
            </w:pPr>
            <w:r w:rsidRPr="00E73F14">
              <w:rPr>
                <w:rFonts w:ascii="Arial" w:eastAsia="Times New Roman" w:hAnsi="Arial" w:cs="Arial"/>
                <w:b/>
                <w:bCs/>
                <w:color w:val="000000"/>
                <w:sz w:val="24"/>
                <w:szCs w:val="24"/>
              </w:rPr>
              <w:t>Owner or operator response within 7 days</w:t>
            </w:r>
          </w:p>
        </w:tc>
        <w:tc>
          <w:tcPr>
            <w:tcW w:w="4032" w:type="dxa"/>
            <w:tcBorders>
              <w:top w:val="single" w:sz="4" w:space="0" w:color="000000"/>
              <w:left w:val="single" w:sz="4" w:space="0" w:color="000000"/>
              <w:bottom w:val="single" w:sz="4" w:space="0" w:color="000000"/>
              <w:right w:val="single" w:sz="4" w:space="0" w:color="000000"/>
            </w:tcBorders>
            <w:vAlign w:val="center"/>
            <w:hideMark/>
          </w:tcPr>
          <w:p w14:paraId="4F4E1ADC"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 xml:space="preserve">Owners and operators shall maintain records of all repairs to UST systems and system components for the life of the system. Types of records could be service tickets, passing system test records, etc. </w:t>
            </w:r>
          </w:p>
        </w:tc>
        <w:tc>
          <w:tcPr>
            <w:tcW w:w="3145" w:type="dxa"/>
            <w:tcBorders>
              <w:top w:val="single" w:sz="4" w:space="0" w:color="000000"/>
              <w:left w:val="single" w:sz="4" w:space="0" w:color="000000"/>
              <w:bottom w:val="single" w:sz="4" w:space="0" w:color="000000"/>
              <w:right w:val="single" w:sz="4" w:space="0" w:color="000000"/>
            </w:tcBorders>
            <w:vAlign w:val="center"/>
            <w:hideMark/>
          </w:tcPr>
          <w:p w14:paraId="02693D9F" w14:textId="77777777" w:rsidR="00E73F14" w:rsidRPr="00E73F14" w:rsidRDefault="00E73F14" w:rsidP="00E73F14">
            <w:pPr>
              <w:spacing w:after="0" w:line="240" w:lineRule="auto"/>
              <w:jc w:val="center"/>
              <w:rPr>
                <w:rFonts w:ascii="Arial" w:eastAsia="Times New Roman" w:hAnsi="Arial" w:cs="Arial"/>
                <w:color w:val="000000"/>
                <w:sz w:val="24"/>
                <w:szCs w:val="24"/>
              </w:rPr>
            </w:pPr>
            <w:r w:rsidRPr="00E73F14">
              <w:rPr>
                <w:rFonts w:ascii="Arial" w:eastAsia="Times New Roman" w:hAnsi="Arial" w:cs="Arial"/>
                <w:color w:val="000000"/>
                <w:sz w:val="24"/>
                <w:szCs w:val="24"/>
              </w:rPr>
              <w:t>FOB will follow up to ensure that suspected releases have been resolved.</w:t>
            </w:r>
          </w:p>
        </w:tc>
      </w:tr>
    </w:tbl>
    <w:p w14:paraId="3F0905E5" w14:textId="6CDDB2BB" w:rsidR="00C71010" w:rsidRPr="00017BEA" w:rsidRDefault="00C71010" w:rsidP="00226DDF">
      <w:pPr>
        <w:pStyle w:val="NoSpacing"/>
        <w:rPr>
          <w:rFonts w:ascii="Arial" w:hAnsi="Arial" w:cs="Arial"/>
          <w:b/>
          <w:bCs/>
          <w:sz w:val="24"/>
          <w:szCs w:val="24"/>
        </w:rPr>
        <w:sectPr w:rsidR="00C71010" w:rsidRPr="00017BEA" w:rsidSect="00E73F14">
          <w:pgSz w:w="15840" w:h="12240" w:orient="landscape"/>
          <w:pgMar w:top="1440" w:right="1440" w:bottom="1080" w:left="1440" w:header="720" w:footer="720" w:gutter="0"/>
          <w:cols w:space="720"/>
          <w:titlePg/>
          <w:docGrid w:linePitch="360"/>
        </w:sectPr>
      </w:pPr>
    </w:p>
    <w:p w14:paraId="79FC1542" w14:textId="63E7ECE4" w:rsidR="00017BEA" w:rsidRPr="00DF7AA7" w:rsidRDefault="00017BEA" w:rsidP="00525C37">
      <w:pPr>
        <w:rPr>
          <w:rFonts w:ascii="Arial" w:hAnsi="Arial" w:cs="Arial"/>
          <w:sz w:val="24"/>
          <w:szCs w:val="24"/>
        </w:rPr>
      </w:pPr>
    </w:p>
    <w:sectPr w:rsidR="00017BEA" w:rsidRPr="00DF7AA7" w:rsidSect="00C71010">
      <w:pgSz w:w="15840" w:h="12240" w:orient="landscape"/>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0CB0" w14:textId="77777777" w:rsidR="000808D3" w:rsidRDefault="000808D3" w:rsidP="00C546C9">
      <w:pPr>
        <w:spacing w:after="0" w:line="240" w:lineRule="auto"/>
      </w:pPr>
      <w:r>
        <w:separator/>
      </w:r>
    </w:p>
  </w:endnote>
  <w:endnote w:type="continuationSeparator" w:id="0">
    <w:p w14:paraId="1E07418D" w14:textId="77777777" w:rsidR="000808D3" w:rsidRDefault="000808D3" w:rsidP="00C5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92758"/>
      <w:docPartObj>
        <w:docPartGallery w:val="Page Numbers (Bottom of Page)"/>
        <w:docPartUnique/>
      </w:docPartObj>
    </w:sdtPr>
    <w:sdtEndPr>
      <w:rPr>
        <w:rFonts w:ascii="Arial" w:hAnsi="Arial" w:cs="Arial"/>
        <w:color w:val="000000" w:themeColor="text1"/>
        <w:spacing w:val="60"/>
        <w:sz w:val="24"/>
        <w:szCs w:val="24"/>
      </w:rPr>
    </w:sdtEndPr>
    <w:sdtContent>
      <w:p w14:paraId="671F9FBB" w14:textId="322CB680" w:rsidR="006B26BE" w:rsidRPr="00E73F14" w:rsidRDefault="00E04F98" w:rsidP="0050127A">
        <w:pPr>
          <w:pStyle w:val="Footer"/>
          <w:pBdr>
            <w:top w:val="single" w:sz="4" w:space="1" w:color="D9D9D9" w:themeColor="background1" w:themeShade="D9"/>
          </w:pBdr>
          <w:jc w:val="right"/>
          <w:rPr>
            <w:rFonts w:ascii="Arial" w:hAnsi="Arial" w:cs="Arial"/>
            <w:color w:val="000000" w:themeColor="text1"/>
            <w:spacing w:val="60"/>
            <w:sz w:val="24"/>
            <w:szCs w:val="24"/>
          </w:rPr>
        </w:pPr>
        <w:r w:rsidRPr="00E73F14">
          <w:rPr>
            <w:rFonts w:ascii="Arial" w:hAnsi="Arial" w:cs="Arial"/>
            <w:color w:val="000000" w:themeColor="text1"/>
            <w:sz w:val="24"/>
            <w:szCs w:val="24"/>
          </w:rPr>
          <w:fldChar w:fldCharType="begin"/>
        </w:r>
        <w:r w:rsidRPr="00E73F14">
          <w:rPr>
            <w:rFonts w:ascii="Arial" w:hAnsi="Arial" w:cs="Arial"/>
            <w:color w:val="000000" w:themeColor="text1"/>
            <w:sz w:val="24"/>
            <w:szCs w:val="24"/>
          </w:rPr>
          <w:instrText xml:space="preserve"> PAGE   \* MERGEFORMAT </w:instrText>
        </w:r>
        <w:r w:rsidRPr="00E73F14">
          <w:rPr>
            <w:rFonts w:ascii="Arial" w:hAnsi="Arial" w:cs="Arial"/>
            <w:color w:val="000000" w:themeColor="text1"/>
            <w:sz w:val="24"/>
            <w:szCs w:val="24"/>
          </w:rPr>
          <w:fldChar w:fldCharType="separate"/>
        </w:r>
        <w:r w:rsidR="007D386B" w:rsidRPr="00E73F14">
          <w:rPr>
            <w:rFonts w:ascii="Arial" w:hAnsi="Arial" w:cs="Arial"/>
            <w:noProof/>
            <w:color w:val="000000" w:themeColor="text1"/>
            <w:sz w:val="24"/>
            <w:szCs w:val="24"/>
          </w:rPr>
          <w:t>10</w:t>
        </w:r>
        <w:r w:rsidRPr="00E73F14">
          <w:rPr>
            <w:rFonts w:ascii="Arial" w:hAnsi="Arial" w:cs="Arial"/>
            <w:noProof/>
            <w:color w:val="000000" w:themeColor="text1"/>
            <w:sz w:val="24"/>
            <w:szCs w:val="24"/>
          </w:rPr>
          <w:fldChar w:fldCharType="end"/>
        </w:r>
        <w:r w:rsidRPr="00E73F14">
          <w:rPr>
            <w:rFonts w:ascii="Arial" w:hAnsi="Arial" w:cs="Arial"/>
            <w:color w:val="000000" w:themeColor="text1"/>
            <w:sz w:val="24"/>
            <w:szCs w:val="24"/>
          </w:rPr>
          <w:t xml:space="preserve"> | </w:t>
        </w:r>
        <w:r w:rsidRPr="00E73F14">
          <w:rPr>
            <w:rFonts w:ascii="Arial" w:hAnsi="Arial" w:cs="Arial"/>
            <w:color w:val="000000" w:themeColor="text1"/>
            <w:spacing w:val="60"/>
            <w:sz w:val="24"/>
            <w:szCs w:val="24"/>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66369"/>
      <w:docPartObj>
        <w:docPartGallery w:val="Page Numbers (Bottom of Page)"/>
        <w:docPartUnique/>
      </w:docPartObj>
    </w:sdtPr>
    <w:sdtEndPr>
      <w:rPr>
        <w:spacing w:val="60"/>
      </w:rPr>
    </w:sdtEndPr>
    <w:sdtContent>
      <w:p w14:paraId="33D1AB40" w14:textId="74F7032D" w:rsidR="00E04F98" w:rsidRPr="0050127A" w:rsidRDefault="00E04F98" w:rsidP="0050127A">
        <w:pPr>
          <w:pStyle w:val="Footer"/>
          <w:pBdr>
            <w:top w:val="single" w:sz="4" w:space="1" w:color="D9D9D9" w:themeColor="background1" w:themeShade="D9"/>
          </w:pBdr>
          <w:jc w:val="right"/>
          <w:rPr>
            <w:rFonts w:ascii="Arial" w:hAnsi="Arial" w:cs="Arial"/>
            <w:color w:val="7F7F7F" w:themeColor="background1" w:themeShade="7F"/>
            <w:spacing w:val="60"/>
            <w:sz w:val="20"/>
            <w:szCs w:val="20"/>
          </w:rPr>
        </w:pPr>
        <w:r w:rsidRPr="00E04F98">
          <w:rPr>
            <w:rFonts w:ascii="Arial" w:hAnsi="Arial" w:cs="Arial"/>
            <w:sz w:val="20"/>
            <w:szCs w:val="20"/>
          </w:rPr>
          <w:fldChar w:fldCharType="begin"/>
        </w:r>
        <w:r w:rsidRPr="00E04F98">
          <w:rPr>
            <w:rFonts w:ascii="Arial" w:hAnsi="Arial" w:cs="Arial"/>
            <w:sz w:val="20"/>
            <w:szCs w:val="20"/>
          </w:rPr>
          <w:instrText xml:space="preserve"> PAGE   \* MERGEFORMAT </w:instrText>
        </w:r>
        <w:r w:rsidRPr="00E04F98">
          <w:rPr>
            <w:rFonts w:ascii="Arial" w:hAnsi="Arial" w:cs="Arial"/>
            <w:sz w:val="20"/>
            <w:szCs w:val="20"/>
          </w:rPr>
          <w:fldChar w:fldCharType="separate"/>
        </w:r>
        <w:r w:rsidR="007D386B">
          <w:rPr>
            <w:rFonts w:ascii="Arial" w:hAnsi="Arial" w:cs="Arial"/>
            <w:noProof/>
            <w:sz w:val="20"/>
            <w:szCs w:val="20"/>
          </w:rPr>
          <w:t>ii</w:t>
        </w:r>
        <w:r w:rsidRPr="00E04F98">
          <w:rPr>
            <w:rFonts w:ascii="Arial" w:hAnsi="Arial" w:cs="Arial"/>
            <w:noProof/>
            <w:sz w:val="20"/>
            <w:szCs w:val="20"/>
          </w:rPr>
          <w:fldChar w:fldCharType="end"/>
        </w:r>
        <w:r w:rsidRPr="00E04F98">
          <w:rPr>
            <w:rFonts w:ascii="Arial" w:hAnsi="Arial" w:cs="Arial"/>
            <w:sz w:val="20"/>
            <w:szCs w:val="20"/>
          </w:rPr>
          <w:t xml:space="preserve"> | </w:t>
        </w:r>
        <w:r w:rsidRPr="00E73F14">
          <w:rPr>
            <w:rFonts w:ascii="Arial" w:hAnsi="Arial" w:cs="Arial"/>
            <w:spacing w:val="60"/>
            <w:sz w:val="20"/>
            <w:szCs w:val="2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657056"/>
      <w:docPartObj>
        <w:docPartGallery w:val="Page Numbers (Bottom of Page)"/>
        <w:docPartUnique/>
      </w:docPartObj>
    </w:sdtPr>
    <w:sdtEndPr>
      <w:rPr>
        <w:spacing w:val="60"/>
      </w:rPr>
    </w:sdtEndPr>
    <w:sdtContent>
      <w:p w14:paraId="1A6B45F1" w14:textId="34C000E6" w:rsidR="00E04F98" w:rsidRPr="0050127A" w:rsidRDefault="00E04F98" w:rsidP="0050127A">
        <w:pPr>
          <w:pStyle w:val="Footer"/>
          <w:pBdr>
            <w:top w:val="single" w:sz="4" w:space="1" w:color="D9D9D9" w:themeColor="background1" w:themeShade="D9"/>
          </w:pBdr>
          <w:jc w:val="right"/>
          <w:rPr>
            <w:rFonts w:ascii="Arial" w:hAnsi="Arial" w:cs="Arial"/>
            <w:color w:val="7F7F7F" w:themeColor="background1" w:themeShade="7F"/>
            <w:spacing w:val="60"/>
            <w:sz w:val="20"/>
          </w:rPr>
        </w:pPr>
        <w:r w:rsidRPr="00E04F98">
          <w:rPr>
            <w:rFonts w:ascii="Arial" w:hAnsi="Arial" w:cs="Arial"/>
            <w:sz w:val="20"/>
          </w:rPr>
          <w:fldChar w:fldCharType="begin"/>
        </w:r>
        <w:r w:rsidRPr="00E04F98">
          <w:rPr>
            <w:rFonts w:ascii="Arial" w:hAnsi="Arial" w:cs="Arial"/>
            <w:sz w:val="20"/>
          </w:rPr>
          <w:instrText xml:space="preserve"> PAGE   \* MERGEFORMAT </w:instrText>
        </w:r>
        <w:r w:rsidRPr="00E04F98">
          <w:rPr>
            <w:rFonts w:ascii="Arial" w:hAnsi="Arial" w:cs="Arial"/>
            <w:sz w:val="20"/>
          </w:rPr>
          <w:fldChar w:fldCharType="separate"/>
        </w:r>
        <w:r w:rsidR="007D386B">
          <w:rPr>
            <w:rFonts w:ascii="Arial" w:hAnsi="Arial" w:cs="Arial"/>
            <w:noProof/>
            <w:sz w:val="20"/>
          </w:rPr>
          <w:t>9</w:t>
        </w:r>
        <w:r w:rsidRPr="00E04F98">
          <w:rPr>
            <w:rFonts w:ascii="Arial" w:hAnsi="Arial" w:cs="Arial"/>
            <w:noProof/>
            <w:sz w:val="20"/>
          </w:rPr>
          <w:fldChar w:fldCharType="end"/>
        </w:r>
        <w:r w:rsidRPr="00E04F98">
          <w:rPr>
            <w:rFonts w:ascii="Arial" w:hAnsi="Arial" w:cs="Arial"/>
            <w:sz w:val="20"/>
          </w:rPr>
          <w:t xml:space="preserve"> | </w:t>
        </w:r>
        <w:r w:rsidRPr="00E73F14">
          <w:rPr>
            <w:rFonts w:ascii="Arial" w:hAnsi="Arial" w:cs="Arial"/>
            <w:spacing w:val="60"/>
            <w:sz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655F" w14:textId="77777777" w:rsidR="000808D3" w:rsidRDefault="000808D3" w:rsidP="00C546C9">
      <w:pPr>
        <w:spacing w:after="0" w:line="240" w:lineRule="auto"/>
      </w:pPr>
      <w:r>
        <w:separator/>
      </w:r>
    </w:p>
  </w:footnote>
  <w:footnote w:type="continuationSeparator" w:id="0">
    <w:p w14:paraId="30F5C5EA" w14:textId="77777777" w:rsidR="000808D3" w:rsidRDefault="000808D3" w:rsidP="00C5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7ABE" w14:textId="4A04C14D" w:rsidR="00C546C9" w:rsidRPr="0080663B" w:rsidRDefault="00AC04E9" w:rsidP="0080663B">
    <w:pPr>
      <w:pStyle w:val="Header"/>
      <w:tabs>
        <w:tab w:val="clear" w:pos="4680"/>
        <w:tab w:val="clear" w:pos="9360"/>
        <w:tab w:val="left" w:pos="3404"/>
      </w:tabs>
      <w:spacing w:after="120"/>
      <w:jc w:val="right"/>
      <w:rPr>
        <w:rFonts w:ascii="Arial" w:hAnsi="Arial" w:cs="Arial"/>
        <w:sz w:val="24"/>
        <w:szCs w:val="24"/>
      </w:rPr>
    </w:pPr>
    <w:r w:rsidRPr="00E04F98">
      <w:rPr>
        <w:rFonts w:ascii="Arial" w:hAnsi="Arial" w:cs="Arial"/>
        <w:sz w:val="40"/>
        <w:szCs w:val="40"/>
      </w:rPr>
      <w:tab/>
    </w:r>
    <w:r w:rsidRPr="00E04F98">
      <w:rPr>
        <w:rFonts w:ascii="Arial" w:hAnsi="Arial" w:cs="Arial"/>
        <w:sz w:val="40"/>
        <w:szCs w:val="40"/>
      </w:rPr>
      <w:tab/>
    </w:r>
    <w:r w:rsidRPr="00E04F98">
      <w:rPr>
        <w:rFonts w:ascii="Arial" w:hAnsi="Arial" w:cs="Arial"/>
        <w:sz w:val="40"/>
        <w:szCs w:val="40"/>
      </w:rPr>
      <w:tab/>
    </w:r>
    <w:r w:rsidRPr="0080663B">
      <w:rPr>
        <w:rFonts w:ascii="Arial" w:hAnsi="Arial" w:cs="Arial"/>
        <w:i/>
        <w:sz w:val="24"/>
        <w:szCs w:val="24"/>
      </w:rPr>
      <w:t>Emergency Response Hotline 1-800-928-2380</w:t>
    </w:r>
    <w:r w:rsidRPr="0080663B">
      <w:rPr>
        <w:rFonts w:ascii="Arial" w:hAnsi="Arial" w:cs="Arial"/>
        <w:noProof/>
        <w:sz w:val="24"/>
        <w:szCs w:val="24"/>
      </w:rPr>
      <w:drawing>
        <wp:anchor distT="0" distB="0" distL="114300" distR="114300" simplePos="0" relativeHeight="251658240" behindDoc="0" locked="0" layoutInCell="1" allowOverlap="1" wp14:anchorId="2A319969" wp14:editId="2437DC1E">
          <wp:simplePos x="0" y="0"/>
          <wp:positionH relativeFrom="column">
            <wp:posOffset>0</wp:posOffset>
          </wp:positionH>
          <wp:positionV relativeFrom="paragraph">
            <wp:posOffset>-193964</wp:posOffset>
          </wp:positionV>
          <wp:extent cx="600075" cy="600075"/>
          <wp:effectExtent l="0" t="0" r="9525" b="9525"/>
          <wp:wrapThrough wrapText="bothSides">
            <wp:wrapPolygon edited="0">
              <wp:start x="0" y="0"/>
              <wp:lineTo x="0" y="21257"/>
              <wp:lineTo x="21257" y="21257"/>
              <wp:lineTo x="21257" y="0"/>
              <wp:lineTo x="0" y="0"/>
            </wp:wrapPolygon>
          </wp:wrapThrough>
          <wp:docPr id="10" name="Picture 10" descr="Kentucky E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Kentucky EE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B809" w14:textId="684A77AE" w:rsidR="003A2903" w:rsidRDefault="003A2903" w:rsidP="00BF5048">
    <w:pPr>
      <w:pStyle w:val="Header"/>
      <w:tabs>
        <w:tab w:val="clear" w:pos="4680"/>
        <w:tab w:val="clear" w:pos="9360"/>
        <w:tab w:val="left" w:pos="3404"/>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68F9" w14:textId="2B944872" w:rsidR="00BF5048" w:rsidRDefault="00BF5048" w:rsidP="00BF5048">
    <w:pPr>
      <w:pStyle w:val="Header"/>
      <w:tabs>
        <w:tab w:val="clear" w:pos="4680"/>
        <w:tab w:val="clear" w:pos="9360"/>
        <w:tab w:val="left" w:pos="3404"/>
      </w:tabs>
      <w:spacing w:after="120"/>
    </w:pPr>
    <w:r w:rsidRPr="00345DED">
      <w:rPr>
        <w:rFonts w:cstheme="minorHAnsi"/>
        <w:noProof/>
      </w:rPr>
      <w:drawing>
        <wp:anchor distT="0" distB="0" distL="114300" distR="114300" simplePos="0" relativeHeight="251656192" behindDoc="0" locked="0" layoutInCell="1" allowOverlap="1" wp14:anchorId="3672E9E8" wp14:editId="41029FD0">
          <wp:simplePos x="0" y="0"/>
          <wp:positionH relativeFrom="column">
            <wp:posOffset>0</wp:posOffset>
          </wp:positionH>
          <wp:positionV relativeFrom="paragraph">
            <wp:posOffset>-193964</wp:posOffset>
          </wp:positionV>
          <wp:extent cx="600075" cy="600075"/>
          <wp:effectExtent l="0" t="0" r="9525" b="9525"/>
          <wp:wrapThrough wrapText="bothSides">
            <wp:wrapPolygon edited="0">
              <wp:start x="0" y="0"/>
              <wp:lineTo x="0" y="21257"/>
              <wp:lineTo x="21257" y="21257"/>
              <wp:lineTo x="21257" y="0"/>
              <wp:lineTo x="0"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1A79" w14:textId="34E3B614" w:rsidR="00BF5048" w:rsidRPr="00DF7AA7" w:rsidRDefault="00BF5048" w:rsidP="00BF5048">
    <w:pPr>
      <w:pStyle w:val="Header"/>
      <w:tabs>
        <w:tab w:val="clear" w:pos="4680"/>
        <w:tab w:val="clear" w:pos="9360"/>
        <w:tab w:val="left" w:pos="3404"/>
      </w:tabs>
      <w:spacing w:after="120"/>
      <w:rPr>
        <w:rFonts w:ascii="Arial" w:hAnsi="Arial" w:cs="Arial"/>
        <w:sz w:val="24"/>
        <w:szCs w:val="24"/>
      </w:rPr>
    </w:pPr>
    <w:r w:rsidRPr="00E04F98">
      <w:rPr>
        <w:rFonts w:ascii="Arial" w:hAnsi="Arial" w:cs="Arial"/>
        <w:sz w:val="40"/>
        <w:szCs w:val="40"/>
      </w:rPr>
      <w:tab/>
    </w:r>
    <w:r w:rsidRPr="00E04F98">
      <w:rPr>
        <w:rFonts w:ascii="Arial" w:hAnsi="Arial" w:cs="Arial"/>
        <w:sz w:val="40"/>
        <w:szCs w:val="40"/>
      </w:rPr>
      <w:tab/>
    </w:r>
    <w:r w:rsidRPr="00E04F98">
      <w:rPr>
        <w:rFonts w:ascii="Arial" w:hAnsi="Arial" w:cs="Arial"/>
        <w:sz w:val="40"/>
        <w:szCs w:val="40"/>
      </w:rPr>
      <w:tab/>
    </w:r>
    <w:r w:rsidRPr="00DF7AA7">
      <w:rPr>
        <w:rFonts w:ascii="Arial" w:hAnsi="Arial" w:cs="Arial"/>
        <w:i/>
        <w:sz w:val="24"/>
        <w:szCs w:val="24"/>
      </w:rPr>
      <w:t>Emergency Response Hotline 1-800-928-2380</w:t>
    </w:r>
    <w:r w:rsidRPr="00DF7AA7">
      <w:rPr>
        <w:rFonts w:ascii="Arial" w:hAnsi="Arial" w:cs="Arial"/>
        <w:noProof/>
        <w:sz w:val="24"/>
        <w:szCs w:val="24"/>
      </w:rPr>
      <w:drawing>
        <wp:anchor distT="0" distB="0" distL="114300" distR="114300" simplePos="0" relativeHeight="251657216" behindDoc="0" locked="0" layoutInCell="1" allowOverlap="1" wp14:anchorId="77AD5DD5" wp14:editId="0C0CD59A">
          <wp:simplePos x="0" y="0"/>
          <wp:positionH relativeFrom="column">
            <wp:posOffset>0</wp:posOffset>
          </wp:positionH>
          <wp:positionV relativeFrom="paragraph">
            <wp:posOffset>-193964</wp:posOffset>
          </wp:positionV>
          <wp:extent cx="600075" cy="600075"/>
          <wp:effectExtent l="0" t="0" r="9525" b="9525"/>
          <wp:wrapThrough wrapText="bothSides">
            <wp:wrapPolygon edited="0">
              <wp:start x="0" y="0"/>
              <wp:lineTo x="0" y="21257"/>
              <wp:lineTo x="21257" y="21257"/>
              <wp:lineTo x="21257" y="0"/>
              <wp:lineTo x="0" y="0"/>
            </wp:wrapPolygon>
          </wp:wrapThrough>
          <wp:docPr id="19" name="Picture 19" descr="Kentucky E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Kentucky EE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8pt;height:105pt" o:bullet="t">
        <v:imagedata r:id="rId1" o:title="EEC Logo1 - new"/>
      </v:shape>
    </w:pict>
  </w:numPicBullet>
  <w:abstractNum w:abstractNumId="0" w15:restartNumberingAfterBreak="0">
    <w:nsid w:val="082E0907"/>
    <w:multiLevelType w:val="hybridMultilevel"/>
    <w:tmpl w:val="46EC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560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56E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A74D3"/>
    <w:multiLevelType w:val="hybridMultilevel"/>
    <w:tmpl w:val="2C66AED2"/>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4" w15:restartNumberingAfterBreak="0">
    <w:nsid w:val="15A1078B"/>
    <w:multiLevelType w:val="hybridMultilevel"/>
    <w:tmpl w:val="2C20357A"/>
    <w:lvl w:ilvl="0" w:tplc="BC78C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C826A7"/>
    <w:multiLevelType w:val="multilevel"/>
    <w:tmpl w:val="2DF44852"/>
    <w:lvl w:ilvl="0">
      <w:start w:val="1"/>
      <w:numFmt w:val="decimal"/>
      <w:lvlText w:val="%1.0"/>
      <w:lvlJc w:val="left"/>
      <w:pPr>
        <w:ind w:left="2232" w:hanging="432"/>
      </w:pPr>
      <w:rPr>
        <w:rFonts w:hint="default"/>
        <w:sz w:val="22"/>
      </w:rPr>
    </w:lvl>
    <w:lvl w:ilvl="1">
      <w:start w:val="1"/>
      <w:numFmt w:val="decimal"/>
      <w:lvlText w:val="%1.%2"/>
      <w:lvlJc w:val="left"/>
      <w:pPr>
        <w:ind w:left="516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8B217BE"/>
    <w:multiLevelType w:val="hybridMultilevel"/>
    <w:tmpl w:val="11FE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56DB6"/>
    <w:multiLevelType w:val="hybridMultilevel"/>
    <w:tmpl w:val="64B4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619EC"/>
    <w:multiLevelType w:val="hybridMultilevel"/>
    <w:tmpl w:val="2B2E074A"/>
    <w:lvl w:ilvl="0" w:tplc="04090001">
      <w:start w:val="1"/>
      <w:numFmt w:val="bullet"/>
      <w:lvlText w:val=""/>
      <w:lvlJc w:val="left"/>
      <w:pPr>
        <w:ind w:left="971" w:hanging="360"/>
      </w:pPr>
      <w:rPr>
        <w:rFonts w:ascii="Symbol" w:hAnsi="Symbol" w:hint="default"/>
      </w:rPr>
    </w:lvl>
    <w:lvl w:ilvl="1" w:tplc="04090003">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9" w15:restartNumberingAfterBreak="0">
    <w:nsid w:val="696049AA"/>
    <w:multiLevelType w:val="hybridMultilevel"/>
    <w:tmpl w:val="42064A2A"/>
    <w:lvl w:ilvl="0" w:tplc="7F5A280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C2B9E"/>
    <w:multiLevelType w:val="hybridMultilevel"/>
    <w:tmpl w:val="2110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15D70"/>
    <w:multiLevelType w:val="multilevel"/>
    <w:tmpl w:val="E6DC07BE"/>
    <w:lvl w:ilvl="0">
      <w:start w:val="1"/>
      <w:numFmt w:val="decimal"/>
      <w:pStyle w:val="Heading1"/>
      <w:lvlText w:val="%1.0"/>
      <w:lvlJc w:val="left"/>
      <w:pPr>
        <w:ind w:left="3672" w:hanging="432"/>
      </w:pPr>
      <w:rPr>
        <w:rFonts w:hint="default"/>
        <w:sz w:val="24"/>
        <w:szCs w:val="24"/>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3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12" w15:restartNumberingAfterBreak="0">
    <w:nsid w:val="74B22E2C"/>
    <w:multiLevelType w:val="hybridMultilevel"/>
    <w:tmpl w:val="4AECC842"/>
    <w:lvl w:ilvl="0" w:tplc="90A0B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5101D"/>
    <w:multiLevelType w:val="hybridMultilevel"/>
    <w:tmpl w:val="B612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02C29"/>
    <w:multiLevelType w:val="hybridMultilevel"/>
    <w:tmpl w:val="ACEC74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868088">
    <w:abstractNumId w:val="7"/>
  </w:num>
  <w:num w:numId="2" w16cid:durableId="115415717">
    <w:abstractNumId w:val="12"/>
  </w:num>
  <w:num w:numId="3" w16cid:durableId="1671444405">
    <w:abstractNumId w:val="4"/>
  </w:num>
  <w:num w:numId="4" w16cid:durableId="634677583">
    <w:abstractNumId w:val="3"/>
  </w:num>
  <w:num w:numId="5" w16cid:durableId="262149123">
    <w:abstractNumId w:val="8"/>
  </w:num>
  <w:num w:numId="6" w16cid:durableId="711271439">
    <w:abstractNumId w:val="13"/>
  </w:num>
  <w:num w:numId="7" w16cid:durableId="442115163">
    <w:abstractNumId w:val="10"/>
  </w:num>
  <w:num w:numId="8" w16cid:durableId="701594877">
    <w:abstractNumId w:val="0"/>
  </w:num>
  <w:num w:numId="9" w16cid:durableId="1854802775">
    <w:abstractNumId w:val="1"/>
  </w:num>
  <w:num w:numId="10" w16cid:durableId="1908952660">
    <w:abstractNumId w:val="2"/>
  </w:num>
  <w:num w:numId="11" w16cid:durableId="2070300062">
    <w:abstractNumId w:val="5"/>
  </w:num>
  <w:num w:numId="12" w16cid:durableId="1231504859">
    <w:abstractNumId w:val="11"/>
  </w:num>
  <w:num w:numId="13" w16cid:durableId="1721437256">
    <w:abstractNumId w:val="6"/>
  </w:num>
  <w:num w:numId="14" w16cid:durableId="1048264998">
    <w:abstractNumId w:val="9"/>
  </w:num>
  <w:num w:numId="15" w16cid:durableId="1952085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6E"/>
    <w:rsid w:val="00017BEA"/>
    <w:rsid w:val="00040747"/>
    <w:rsid w:val="00042AAD"/>
    <w:rsid w:val="000517A8"/>
    <w:rsid w:val="00055EB6"/>
    <w:rsid w:val="000625AA"/>
    <w:rsid w:val="00063695"/>
    <w:rsid w:val="000808D3"/>
    <w:rsid w:val="0009409F"/>
    <w:rsid w:val="000B766E"/>
    <w:rsid w:val="000C689D"/>
    <w:rsid w:val="000F1098"/>
    <w:rsid w:val="000F6592"/>
    <w:rsid w:val="00140548"/>
    <w:rsid w:val="0017016C"/>
    <w:rsid w:val="001721DC"/>
    <w:rsid w:val="001A35BE"/>
    <w:rsid w:val="001C1E40"/>
    <w:rsid w:val="001D0A46"/>
    <w:rsid w:val="001D1F21"/>
    <w:rsid w:val="001D4054"/>
    <w:rsid w:val="001E4220"/>
    <w:rsid w:val="001F10AB"/>
    <w:rsid w:val="0021423B"/>
    <w:rsid w:val="00215AA0"/>
    <w:rsid w:val="00215C2A"/>
    <w:rsid w:val="00217D74"/>
    <w:rsid w:val="00221F95"/>
    <w:rsid w:val="00226DDF"/>
    <w:rsid w:val="00233F03"/>
    <w:rsid w:val="002703A0"/>
    <w:rsid w:val="00281C50"/>
    <w:rsid w:val="002967FA"/>
    <w:rsid w:val="0029796A"/>
    <w:rsid w:val="002B1EE5"/>
    <w:rsid w:val="002C7D59"/>
    <w:rsid w:val="002E1B89"/>
    <w:rsid w:val="002E4162"/>
    <w:rsid w:val="00305912"/>
    <w:rsid w:val="00320DA1"/>
    <w:rsid w:val="00324A44"/>
    <w:rsid w:val="00326C3B"/>
    <w:rsid w:val="00331C92"/>
    <w:rsid w:val="00345DED"/>
    <w:rsid w:val="00355E44"/>
    <w:rsid w:val="0039087D"/>
    <w:rsid w:val="003A061A"/>
    <w:rsid w:val="003A26AA"/>
    <w:rsid w:val="003A2903"/>
    <w:rsid w:val="00406CA7"/>
    <w:rsid w:val="00427A78"/>
    <w:rsid w:val="0046032E"/>
    <w:rsid w:val="0047277C"/>
    <w:rsid w:val="00475E10"/>
    <w:rsid w:val="00496627"/>
    <w:rsid w:val="0049725B"/>
    <w:rsid w:val="004A45E2"/>
    <w:rsid w:val="004B3F10"/>
    <w:rsid w:val="004B50DE"/>
    <w:rsid w:val="004B6318"/>
    <w:rsid w:val="004C6670"/>
    <w:rsid w:val="004D1416"/>
    <w:rsid w:val="0050127A"/>
    <w:rsid w:val="00507176"/>
    <w:rsid w:val="00524003"/>
    <w:rsid w:val="00525C37"/>
    <w:rsid w:val="00534C89"/>
    <w:rsid w:val="00552CC0"/>
    <w:rsid w:val="00556335"/>
    <w:rsid w:val="005914E7"/>
    <w:rsid w:val="00594B77"/>
    <w:rsid w:val="00595B1C"/>
    <w:rsid w:val="005A26DC"/>
    <w:rsid w:val="005A3170"/>
    <w:rsid w:val="005B7782"/>
    <w:rsid w:val="005D43FE"/>
    <w:rsid w:val="005D486C"/>
    <w:rsid w:val="005D5A2F"/>
    <w:rsid w:val="005E5329"/>
    <w:rsid w:val="006030E9"/>
    <w:rsid w:val="006052A8"/>
    <w:rsid w:val="00612757"/>
    <w:rsid w:val="00633D00"/>
    <w:rsid w:val="00644E2A"/>
    <w:rsid w:val="00662AA2"/>
    <w:rsid w:val="00670F4A"/>
    <w:rsid w:val="006B0101"/>
    <w:rsid w:val="006B26BE"/>
    <w:rsid w:val="006D04E3"/>
    <w:rsid w:val="006D5CA1"/>
    <w:rsid w:val="006D6986"/>
    <w:rsid w:val="0072568E"/>
    <w:rsid w:val="0075293F"/>
    <w:rsid w:val="00755A3B"/>
    <w:rsid w:val="00763372"/>
    <w:rsid w:val="007760B0"/>
    <w:rsid w:val="00777AFE"/>
    <w:rsid w:val="00780405"/>
    <w:rsid w:val="00782124"/>
    <w:rsid w:val="007939A1"/>
    <w:rsid w:val="007D386B"/>
    <w:rsid w:val="007E7AF1"/>
    <w:rsid w:val="00800BD5"/>
    <w:rsid w:val="0080663B"/>
    <w:rsid w:val="00814C3E"/>
    <w:rsid w:val="0082381D"/>
    <w:rsid w:val="00823BC4"/>
    <w:rsid w:val="008277C0"/>
    <w:rsid w:val="0084384F"/>
    <w:rsid w:val="008473BC"/>
    <w:rsid w:val="00863304"/>
    <w:rsid w:val="00875DD5"/>
    <w:rsid w:val="00880E80"/>
    <w:rsid w:val="00901563"/>
    <w:rsid w:val="00901E9E"/>
    <w:rsid w:val="00906CD6"/>
    <w:rsid w:val="00913914"/>
    <w:rsid w:val="00915D81"/>
    <w:rsid w:val="00952F6D"/>
    <w:rsid w:val="0096713B"/>
    <w:rsid w:val="00982369"/>
    <w:rsid w:val="009945F7"/>
    <w:rsid w:val="009A15C0"/>
    <w:rsid w:val="009B0E56"/>
    <w:rsid w:val="00A578D7"/>
    <w:rsid w:val="00A61AB7"/>
    <w:rsid w:val="00A634DA"/>
    <w:rsid w:val="00A80EA5"/>
    <w:rsid w:val="00A81E67"/>
    <w:rsid w:val="00AC04E9"/>
    <w:rsid w:val="00AC5C08"/>
    <w:rsid w:val="00AD6F8A"/>
    <w:rsid w:val="00AE5F8A"/>
    <w:rsid w:val="00B4152B"/>
    <w:rsid w:val="00B52647"/>
    <w:rsid w:val="00B56598"/>
    <w:rsid w:val="00B61930"/>
    <w:rsid w:val="00B63B85"/>
    <w:rsid w:val="00B83E5A"/>
    <w:rsid w:val="00B90CC6"/>
    <w:rsid w:val="00BA1D61"/>
    <w:rsid w:val="00BA63AE"/>
    <w:rsid w:val="00BB69B6"/>
    <w:rsid w:val="00BF032C"/>
    <w:rsid w:val="00BF5048"/>
    <w:rsid w:val="00C0037A"/>
    <w:rsid w:val="00C01816"/>
    <w:rsid w:val="00C07C4B"/>
    <w:rsid w:val="00C43350"/>
    <w:rsid w:val="00C4550E"/>
    <w:rsid w:val="00C546C9"/>
    <w:rsid w:val="00C63E6B"/>
    <w:rsid w:val="00C71010"/>
    <w:rsid w:val="00C73399"/>
    <w:rsid w:val="00C77550"/>
    <w:rsid w:val="00C82C0C"/>
    <w:rsid w:val="00C833F0"/>
    <w:rsid w:val="00CA0197"/>
    <w:rsid w:val="00CA0620"/>
    <w:rsid w:val="00CA6188"/>
    <w:rsid w:val="00CB78F5"/>
    <w:rsid w:val="00CF04F7"/>
    <w:rsid w:val="00D021A5"/>
    <w:rsid w:val="00D50283"/>
    <w:rsid w:val="00D8579F"/>
    <w:rsid w:val="00DA533F"/>
    <w:rsid w:val="00DE0C9C"/>
    <w:rsid w:val="00DF4E92"/>
    <w:rsid w:val="00DF7AA7"/>
    <w:rsid w:val="00E04F98"/>
    <w:rsid w:val="00E05588"/>
    <w:rsid w:val="00E1454A"/>
    <w:rsid w:val="00E162DD"/>
    <w:rsid w:val="00E36182"/>
    <w:rsid w:val="00E61406"/>
    <w:rsid w:val="00E73F14"/>
    <w:rsid w:val="00E85883"/>
    <w:rsid w:val="00E91A50"/>
    <w:rsid w:val="00EA6C6F"/>
    <w:rsid w:val="00EE5190"/>
    <w:rsid w:val="00F079B5"/>
    <w:rsid w:val="00F10304"/>
    <w:rsid w:val="00F17736"/>
    <w:rsid w:val="00F215C5"/>
    <w:rsid w:val="00F61300"/>
    <w:rsid w:val="00F74038"/>
    <w:rsid w:val="00F75BBA"/>
    <w:rsid w:val="00F8213E"/>
    <w:rsid w:val="00F8751A"/>
    <w:rsid w:val="00FA0B51"/>
    <w:rsid w:val="00FB1698"/>
    <w:rsid w:val="00FF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A9F61"/>
  <w15:chartTrackingRefBased/>
  <w15:docId w15:val="{30DA85ED-8FD6-46B7-BDD8-5ED11B18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6D6986"/>
    <w:pPr>
      <w:numPr>
        <w:numId w:val="12"/>
      </w:numPr>
      <w:jc w:val="center"/>
      <w:outlineLvl w:val="0"/>
    </w:pPr>
    <w:rPr>
      <w:rFonts w:ascii="Arial" w:hAnsi="Arial" w:cs="Arial"/>
      <w:b/>
      <w:sz w:val="24"/>
      <w:szCs w:val="20"/>
    </w:rPr>
  </w:style>
  <w:style w:type="paragraph" w:styleId="Heading2">
    <w:name w:val="heading 2"/>
    <w:basedOn w:val="NoSpacing"/>
    <w:next w:val="Normal"/>
    <w:link w:val="Heading2Char"/>
    <w:uiPriority w:val="9"/>
    <w:unhideWhenUsed/>
    <w:qFormat/>
    <w:rsid w:val="00880E80"/>
    <w:pPr>
      <w:numPr>
        <w:ilvl w:val="1"/>
        <w:numId w:val="12"/>
      </w:numPr>
      <w:ind w:left="611"/>
      <w:outlineLvl w:val="1"/>
    </w:pPr>
    <w:rPr>
      <w:rFonts w:ascii="Arial" w:hAnsi="Arial" w:cs="Arial"/>
      <w:b/>
    </w:rPr>
  </w:style>
  <w:style w:type="paragraph" w:styleId="Heading3">
    <w:name w:val="heading 3"/>
    <w:basedOn w:val="Normal"/>
    <w:link w:val="Heading3Char"/>
    <w:uiPriority w:val="9"/>
    <w:qFormat/>
    <w:rsid w:val="002B1EE5"/>
    <w:pPr>
      <w:numPr>
        <w:ilvl w:val="2"/>
        <w:numId w:val="1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D6986"/>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D6986"/>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D6986"/>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D6986"/>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D6986"/>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6986"/>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B766E"/>
    <w:pPr>
      <w:spacing w:after="0" w:line="240" w:lineRule="auto"/>
    </w:pPr>
    <w:rPr>
      <w:rFonts w:ascii="Calibri" w:eastAsia="Calibri" w:hAnsi="Calibri" w:cs="Times New Roman"/>
    </w:rPr>
  </w:style>
  <w:style w:type="character" w:customStyle="1" w:styleId="NoSpacingChar">
    <w:name w:val="No Spacing Char"/>
    <w:link w:val="NoSpacing"/>
    <w:uiPriority w:val="1"/>
    <w:rsid w:val="000B766E"/>
    <w:rPr>
      <w:rFonts w:ascii="Calibri" w:eastAsia="Calibri" w:hAnsi="Calibri" w:cs="Times New Roman"/>
    </w:rPr>
  </w:style>
  <w:style w:type="character" w:styleId="CommentReference">
    <w:name w:val="annotation reference"/>
    <w:uiPriority w:val="99"/>
    <w:semiHidden/>
    <w:unhideWhenUsed/>
    <w:rsid w:val="00F17736"/>
    <w:rPr>
      <w:sz w:val="16"/>
      <w:szCs w:val="16"/>
    </w:rPr>
  </w:style>
  <w:style w:type="paragraph" w:styleId="CommentText">
    <w:name w:val="annotation text"/>
    <w:basedOn w:val="Normal"/>
    <w:link w:val="CommentTextChar"/>
    <w:uiPriority w:val="99"/>
    <w:semiHidden/>
    <w:unhideWhenUsed/>
    <w:rsid w:val="00F17736"/>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1773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17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736"/>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7736"/>
    <w:rPr>
      <w:rFonts w:ascii="Calibri" w:eastAsia="Calibri" w:hAnsi="Calibri" w:cs="Times New Roman"/>
      <w:b/>
      <w:bCs/>
      <w:sz w:val="20"/>
      <w:szCs w:val="20"/>
    </w:rPr>
  </w:style>
  <w:style w:type="paragraph" w:styleId="Header">
    <w:name w:val="header"/>
    <w:basedOn w:val="Normal"/>
    <w:link w:val="HeaderChar"/>
    <w:uiPriority w:val="99"/>
    <w:unhideWhenUsed/>
    <w:rsid w:val="00C5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C9"/>
  </w:style>
  <w:style w:type="paragraph" w:styleId="Footer">
    <w:name w:val="footer"/>
    <w:basedOn w:val="Normal"/>
    <w:link w:val="FooterChar"/>
    <w:uiPriority w:val="99"/>
    <w:unhideWhenUsed/>
    <w:rsid w:val="00C5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6C9"/>
  </w:style>
  <w:style w:type="character" w:customStyle="1" w:styleId="Heading3Char">
    <w:name w:val="Heading 3 Char"/>
    <w:basedOn w:val="DefaultParagraphFont"/>
    <w:link w:val="Heading3"/>
    <w:uiPriority w:val="9"/>
    <w:rsid w:val="002B1EE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B1E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1EE5"/>
    <w:rPr>
      <w:i/>
      <w:iCs/>
    </w:rPr>
  </w:style>
  <w:style w:type="paragraph" w:customStyle="1" w:styleId="xmsonormal">
    <w:name w:val="x_msonormal"/>
    <w:basedOn w:val="Normal"/>
    <w:rsid w:val="001D0A46"/>
    <w:pPr>
      <w:spacing w:after="0" w:line="240" w:lineRule="auto"/>
    </w:pPr>
    <w:rPr>
      <w:rFonts w:ascii="Calibri" w:hAnsi="Calibri" w:cs="Calibri"/>
    </w:rPr>
  </w:style>
  <w:style w:type="character" w:styleId="Hyperlink">
    <w:name w:val="Hyperlink"/>
    <w:basedOn w:val="DefaultParagraphFont"/>
    <w:uiPriority w:val="99"/>
    <w:unhideWhenUsed/>
    <w:rsid w:val="00C833F0"/>
    <w:rPr>
      <w:color w:val="0563C1" w:themeColor="hyperlink"/>
      <w:u w:val="single"/>
    </w:rPr>
  </w:style>
  <w:style w:type="character" w:styleId="FollowedHyperlink">
    <w:name w:val="FollowedHyperlink"/>
    <w:basedOn w:val="DefaultParagraphFont"/>
    <w:uiPriority w:val="99"/>
    <w:semiHidden/>
    <w:unhideWhenUsed/>
    <w:rsid w:val="00C833F0"/>
    <w:rPr>
      <w:color w:val="954F72" w:themeColor="followedHyperlink"/>
      <w:u w:val="single"/>
    </w:rPr>
  </w:style>
  <w:style w:type="character" w:customStyle="1" w:styleId="Heading1Char">
    <w:name w:val="Heading 1 Char"/>
    <w:basedOn w:val="DefaultParagraphFont"/>
    <w:link w:val="Heading1"/>
    <w:uiPriority w:val="9"/>
    <w:rsid w:val="006D6986"/>
    <w:rPr>
      <w:rFonts w:ascii="Arial" w:eastAsia="Calibri" w:hAnsi="Arial" w:cs="Arial"/>
      <w:b/>
      <w:sz w:val="24"/>
      <w:szCs w:val="20"/>
    </w:rPr>
  </w:style>
  <w:style w:type="character" w:customStyle="1" w:styleId="Heading2Char">
    <w:name w:val="Heading 2 Char"/>
    <w:basedOn w:val="DefaultParagraphFont"/>
    <w:link w:val="Heading2"/>
    <w:uiPriority w:val="9"/>
    <w:rsid w:val="00880E80"/>
    <w:rPr>
      <w:rFonts w:ascii="Arial" w:eastAsia="Calibri" w:hAnsi="Arial" w:cs="Arial"/>
      <w:b/>
    </w:rPr>
  </w:style>
  <w:style w:type="character" w:customStyle="1" w:styleId="Heading4Char">
    <w:name w:val="Heading 4 Char"/>
    <w:basedOn w:val="DefaultParagraphFont"/>
    <w:link w:val="Heading4"/>
    <w:uiPriority w:val="9"/>
    <w:semiHidden/>
    <w:rsid w:val="006D698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D698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D698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D698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D6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698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F10AB"/>
    <w:pPr>
      <w:ind w:left="720"/>
      <w:contextualSpacing/>
    </w:pPr>
  </w:style>
  <w:style w:type="paragraph" w:styleId="TOCHeading">
    <w:name w:val="TOC Heading"/>
    <w:basedOn w:val="Heading1"/>
    <w:next w:val="Normal"/>
    <w:uiPriority w:val="39"/>
    <w:unhideWhenUsed/>
    <w:qFormat/>
    <w:rsid w:val="00823BC4"/>
    <w:pPr>
      <w:keepNext/>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823BC4"/>
    <w:pPr>
      <w:spacing w:after="100"/>
    </w:pPr>
  </w:style>
  <w:style w:type="paragraph" w:styleId="TOC2">
    <w:name w:val="toc 2"/>
    <w:basedOn w:val="Normal"/>
    <w:next w:val="Normal"/>
    <w:autoRedefine/>
    <w:uiPriority w:val="39"/>
    <w:unhideWhenUsed/>
    <w:rsid w:val="00823BC4"/>
    <w:pPr>
      <w:spacing w:after="100"/>
      <w:ind w:left="220"/>
    </w:pPr>
  </w:style>
  <w:style w:type="paragraph" w:styleId="Title">
    <w:name w:val="Title"/>
    <w:basedOn w:val="Normal"/>
    <w:next w:val="Normal"/>
    <w:link w:val="TitleChar"/>
    <w:uiPriority w:val="10"/>
    <w:qFormat/>
    <w:rsid w:val="00DF7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A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7AA7"/>
    <w:rPr>
      <w:rFonts w:eastAsiaTheme="minorEastAsia"/>
      <w:color w:val="5A5A5A" w:themeColor="text1" w:themeTint="A5"/>
      <w:spacing w:val="15"/>
    </w:rPr>
  </w:style>
  <w:style w:type="character" w:styleId="SubtleEmphasis">
    <w:name w:val="Subtle Emphasis"/>
    <w:basedOn w:val="DefaultParagraphFont"/>
    <w:uiPriority w:val="19"/>
    <w:qFormat/>
    <w:rsid w:val="00DF7AA7"/>
    <w:rPr>
      <w:i/>
      <w:iCs/>
      <w:color w:val="404040" w:themeColor="text1" w:themeTint="BF"/>
    </w:rPr>
  </w:style>
  <w:style w:type="character" w:styleId="UnresolvedMention">
    <w:name w:val="Unresolved Mention"/>
    <w:basedOn w:val="DefaultParagraphFont"/>
    <w:uiPriority w:val="99"/>
    <w:semiHidden/>
    <w:unhideWhenUsed/>
    <w:rsid w:val="00017BEA"/>
    <w:rPr>
      <w:color w:val="605E5C"/>
      <w:shd w:val="clear" w:color="auto" w:fill="E1DFDD"/>
    </w:rPr>
  </w:style>
  <w:style w:type="table" w:styleId="TableGrid">
    <w:name w:val="Table Grid"/>
    <w:basedOn w:val="TableNormal"/>
    <w:uiPriority w:val="39"/>
    <w:rsid w:val="00FA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8980">
      <w:bodyDiv w:val="1"/>
      <w:marLeft w:val="0"/>
      <w:marRight w:val="0"/>
      <w:marTop w:val="0"/>
      <w:marBottom w:val="0"/>
      <w:divBdr>
        <w:top w:val="none" w:sz="0" w:space="0" w:color="auto"/>
        <w:left w:val="none" w:sz="0" w:space="0" w:color="auto"/>
        <w:bottom w:val="none" w:sz="0" w:space="0" w:color="auto"/>
        <w:right w:val="none" w:sz="0" w:space="0" w:color="auto"/>
      </w:divBdr>
      <w:divsChild>
        <w:div w:id="516499946">
          <w:marLeft w:val="0"/>
          <w:marRight w:val="0"/>
          <w:marTop w:val="0"/>
          <w:marBottom w:val="0"/>
          <w:divBdr>
            <w:top w:val="none" w:sz="0" w:space="0" w:color="auto"/>
            <w:left w:val="none" w:sz="0" w:space="0" w:color="auto"/>
            <w:bottom w:val="none" w:sz="0" w:space="0" w:color="auto"/>
            <w:right w:val="none" w:sz="0" w:space="0" w:color="auto"/>
          </w:divBdr>
        </w:div>
      </w:divsChild>
    </w:div>
    <w:div w:id="218127930">
      <w:bodyDiv w:val="1"/>
      <w:marLeft w:val="0"/>
      <w:marRight w:val="0"/>
      <w:marTop w:val="0"/>
      <w:marBottom w:val="0"/>
      <w:divBdr>
        <w:top w:val="none" w:sz="0" w:space="0" w:color="auto"/>
        <w:left w:val="none" w:sz="0" w:space="0" w:color="auto"/>
        <w:bottom w:val="none" w:sz="0" w:space="0" w:color="auto"/>
        <w:right w:val="none" w:sz="0" w:space="0" w:color="auto"/>
      </w:divBdr>
      <w:divsChild>
        <w:div w:id="965046844">
          <w:marLeft w:val="0"/>
          <w:marRight w:val="0"/>
          <w:marTop w:val="0"/>
          <w:marBottom w:val="0"/>
          <w:divBdr>
            <w:top w:val="none" w:sz="0" w:space="0" w:color="auto"/>
            <w:left w:val="none" w:sz="0" w:space="0" w:color="auto"/>
            <w:bottom w:val="none" w:sz="0" w:space="0" w:color="auto"/>
            <w:right w:val="none" w:sz="0" w:space="0" w:color="auto"/>
          </w:divBdr>
        </w:div>
      </w:divsChild>
    </w:div>
    <w:div w:id="466320774">
      <w:bodyDiv w:val="1"/>
      <w:marLeft w:val="0"/>
      <w:marRight w:val="0"/>
      <w:marTop w:val="0"/>
      <w:marBottom w:val="0"/>
      <w:divBdr>
        <w:top w:val="none" w:sz="0" w:space="0" w:color="auto"/>
        <w:left w:val="none" w:sz="0" w:space="0" w:color="auto"/>
        <w:bottom w:val="none" w:sz="0" w:space="0" w:color="auto"/>
        <w:right w:val="none" w:sz="0" w:space="0" w:color="auto"/>
      </w:divBdr>
    </w:div>
    <w:div w:id="712509791">
      <w:bodyDiv w:val="1"/>
      <w:marLeft w:val="0"/>
      <w:marRight w:val="0"/>
      <w:marTop w:val="0"/>
      <w:marBottom w:val="0"/>
      <w:divBdr>
        <w:top w:val="none" w:sz="0" w:space="0" w:color="auto"/>
        <w:left w:val="none" w:sz="0" w:space="0" w:color="auto"/>
        <w:bottom w:val="none" w:sz="0" w:space="0" w:color="auto"/>
        <w:right w:val="none" w:sz="0" w:space="0" w:color="auto"/>
      </w:divBdr>
    </w:div>
    <w:div w:id="828059804">
      <w:bodyDiv w:val="1"/>
      <w:marLeft w:val="0"/>
      <w:marRight w:val="0"/>
      <w:marTop w:val="0"/>
      <w:marBottom w:val="0"/>
      <w:divBdr>
        <w:top w:val="none" w:sz="0" w:space="0" w:color="auto"/>
        <w:left w:val="none" w:sz="0" w:space="0" w:color="auto"/>
        <w:bottom w:val="none" w:sz="0" w:space="0" w:color="auto"/>
        <w:right w:val="none" w:sz="0" w:space="0" w:color="auto"/>
      </w:divBdr>
      <w:divsChild>
        <w:div w:id="1204832359">
          <w:marLeft w:val="0"/>
          <w:marRight w:val="0"/>
          <w:marTop w:val="0"/>
          <w:marBottom w:val="0"/>
          <w:divBdr>
            <w:top w:val="none" w:sz="0" w:space="0" w:color="auto"/>
            <w:left w:val="none" w:sz="0" w:space="0" w:color="auto"/>
            <w:bottom w:val="none" w:sz="0" w:space="0" w:color="auto"/>
            <w:right w:val="none" w:sz="0" w:space="0" w:color="auto"/>
          </w:divBdr>
          <w:divsChild>
            <w:div w:id="1670332876">
              <w:marLeft w:val="0"/>
              <w:marRight w:val="0"/>
              <w:marTop w:val="0"/>
              <w:marBottom w:val="0"/>
              <w:divBdr>
                <w:top w:val="none" w:sz="0" w:space="0" w:color="auto"/>
                <w:left w:val="none" w:sz="0" w:space="0" w:color="auto"/>
                <w:bottom w:val="none" w:sz="0" w:space="0" w:color="auto"/>
                <w:right w:val="none" w:sz="0" w:space="0" w:color="auto"/>
              </w:divBdr>
              <w:divsChild>
                <w:div w:id="21078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21197">
      <w:bodyDiv w:val="1"/>
      <w:marLeft w:val="0"/>
      <w:marRight w:val="0"/>
      <w:marTop w:val="0"/>
      <w:marBottom w:val="0"/>
      <w:divBdr>
        <w:top w:val="none" w:sz="0" w:space="0" w:color="auto"/>
        <w:left w:val="none" w:sz="0" w:space="0" w:color="auto"/>
        <w:bottom w:val="none" w:sz="0" w:space="0" w:color="auto"/>
        <w:right w:val="none" w:sz="0" w:space="0" w:color="auto"/>
      </w:divBdr>
    </w:div>
    <w:div w:id="996423785">
      <w:bodyDiv w:val="1"/>
      <w:marLeft w:val="0"/>
      <w:marRight w:val="0"/>
      <w:marTop w:val="0"/>
      <w:marBottom w:val="0"/>
      <w:divBdr>
        <w:top w:val="none" w:sz="0" w:space="0" w:color="auto"/>
        <w:left w:val="none" w:sz="0" w:space="0" w:color="auto"/>
        <w:bottom w:val="none" w:sz="0" w:space="0" w:color="auto"/>
        <w:right w:val="none" w:sz="0" w:space="0" w:color="auto"/>
      </w:divBdr>
      <w:divsChild>
        <w:div w:id="1949966580">
          <w:marLeft w:val="0"/>
          <w:marRight w:val="0"/>
          <w:marTop w:val="0"/>
          <w:marBottom w:val="0"/>
          <w:divBdr>
            <w:top w:val="none" w:sz="0" w:space="0" w:color="auto"/>
            <w:left w:val="none" w:sz="0" w:space="0" w:color="auto"/>
            <w:bottom w:val="none" w:sz="0" w:space="0" w:color="auto"/>
            <w:right w:val="none" w:sz="0" w:space="0" w:color="auto"/>
          </w:divBdr>
        </w:div>
      </w:divsChild>
    </w:div>
    <w:div w:id="1148980335">
      <w:bodyDiv w:val="1"/>
      <w:marLeft w:val="0"/>
      <w:marRight w:val="0"/>
      <w:marTop w:val="0"/>
      <w:marBottom w:val="0"/>
      <w:divBdr>
        <w:top w:val="none" w:sz="0" w:space="0" w:color="auto"/>
        <w:left w:val="none" w:sz="0" w:space="0" w:color="auto"/>
        <w:bottom w:val="none" w:sz="0" w:space="0" w:color="auto"/>
        <w:right w:val="none" w:sz="0" w:space="0" w:color="auto"/>
      </w:divBdr>
    </w:div>
    <w:div w:id="1152678573">
      <w:bodyDiv w:val="1"/>
      <w:marLeft w:val="0"/>
      <w:marRight w:val="0"/>
      <w:marTop w:val="0"/>
      <w:marBottom w:val="0"/>
      <w:divBdr>
        <w:top w:val="none" w:sz="0" w:space="0" w:color="auto"/>
        <w:left w:val="none" w:sz="0" w:space="0" w:color="auto"/>
        <w:bottom w:val="none" w:sz="0" w:space="0" w:color="auto"/>
        <w:right w:val="none" w:sz="0" w:space="0" w:color="auto"/>
      </w:divBdr>
    </w:div>
    <w:div w:id="1162350667">
      <w:bodyDiv w:val="1"/>
      <w:marLeft w:val="0"/>
      <w:marRight w:val="0"/>
      <w:marTop w:val="0"/>
      <w:marBottom w:val="0"/>
      <w:divBdr>
        <w:top w:val="none" w:sz="0" w:space="0" w:color="auto"/>
        <w:left w:val="none" w:sz="0" w:space="0" w:color="auto"/>
        <w:bottom w:val="none" w:sz="0" w:space="0" w:color="auto"/>
        <w:right w:val="none" w:sz="0" w:space="0" w:color="auto"/>
      </w:divBdr>
      <w:divsChild>
        <w:div w:id="558592770">
          <w:marLeft w:val="0"/>
          <w:marRight w:val="0"/>
          <w:marTop w:val="0"/>
          <w:marBottom w:val="0"/>
          <w:divBdr>
            <w:top w:val="none" w:sz="0" w:space="0" w:color="auto"/>
            <w:left w:val="none" w:sz="0" w:space="0" w:color="auto"/>
            <w:bottom w:val="none" w:sz="0" w:space="0" w:color="auto"/>
            <w:right w:val="none" w:sz="0" w:space="0" w:color="auto"/>
          </w:divBdr>
        </w:div>
      </w:divsChild>
    </w:div>
    <w:div w:id="1637373038">
      <w:bodyDiv w:val="1"/>
      <w:marLeft w:val="0"/>
      <w:marRight w:val="0"/>
      <w:marTop w:val="0"/>
      <w:marBottom w:val="0"/>
      <w:divBdr>
        <w:top w:val="none" w:sz="0" w:space="0" w:color="auto"/>
        <w:left w:val="none" w:sz="0" w:space="0" w:color="auto"/>
        <w:bottom w:val="none" w:sz="0" w:space="0" w:color="auto"/>
        <w:right w:val="none" w:sz="0" w:space="0" w:color="auto"/>
      </w:divBdr>
    </w:div>
    <w:div w:id="1862276957">
      <w:bodyDiv w:val="1"/>
      <w:marLeft w:val="0"/>
      <w:marRight w:val="0"/>
      <w:marTop w:val="0"/>
      <w:marBottom w:val="0"/>
      <w:divBdr>
        <w:top w:val="none" w:sz="0" w:space="0" w:color="auto"/>
        <w:left w:val="none" w:sz="0" w:space="0" w:color="auto"/>
        <w:bottom w:val="none" w:sz="0" w:space="0" w:color="auto"/>
        <w:right w:val="none" w:sz="0" w:space="0" w:color="auto"/>
      </w:divBdr>
      <w:divsChild>
        <w:div w:id="1724790787">
          <w:marLeft w:val="0"/>
          <w:marRight w:val="0"/>
          <w:marTop w:val="0"/>
          <w:marBottom w:val="0"/>
          <w:divBdr>
            <w:top w:val="none" w:sz="0" w:space="0" w:color="auto"/>
            <w:left w:val="none" w:sz="0" w:space="0" w:color="auto"/>
            <w:bottom w:val="none" w:sz="0" w:space="0" w:color="auto"/>
            <w:right w:val="none" w:sz="0" w:space="0" w:color="auto"/>
          </w:divBdr>
        </w:div>
      </w:divsChild>
    </w:div>
    <w:div w:id="1911841618">
      <w:bodyDiv w:val="1"/>
      <w:marLeft w:val="0"/>
      <w:marRight w:val="0"/>
      <w:marTop w:val="0"/>
      <w:marBottom w:val="0"/>
      <w:divBdr>
        <w:top w:val="none" w:sz="0" w:space="0" w:color="auto"/>
        <w:left w:val="none" w:sz="0" w:space="0" w:color="auto"/>
        <w:bottom w:val="none" w:sz="0" w:space="0" w:color="auto"/>
        <w:right w:val="none" w:sz="0" w:space="0" w:color="auto"/>
      </w:divBdr>
      <w:divsChild>
        <w:div w:id="362824425">
          <w:marLeft w:val="0"/>
          <w:marRight w:val="0"/>
          <w:marTop w:val="0"/>
          <w:marBottom w:val="0"/>
          <w:divBdr>
            <w:top w:val="none" w:sz="0" w:space="0" w:color="auto"/>
            <w:left w:val="none" w:sz="0" w:space="0" w:color="auto"/>
            <w:bottom w:val="none" w:sz="0" w:space="0" w:color="auto"/>
            <w:right w:val="none" w:sz="0" w:space="0" w:color="auto"/>
          </w:divBdr>
        </w:div>
      </w:divsChild>
    </w:div>
    <w:div w:id="1948197434">
      <w:bodyDiv w:val="1"/>
      <w:marLeft w:val="0"/>
      <w:marRight w:val="0"/>
      <w:marTop w:val="0"/>
      <w:marBottom w:val="0"/>
      <w:divBdr>
        <w:top w:val="none" w:sz="0" w:space="0" w:color="auto"/>
        <w:left w:val="none" w:sz="0" w:space="0" w:color="auto"/>
        <w:bottom w:val="none" w:sz="0" w:space="0" w:color="auto"/>
        <w:right w:val="none" w:sz="0" w:space="0" w:color="auto"/>
      </w:divBdr>
    </w:div>
    <w:div w:id="2036227564">
      <w:bodyDiv w:val="1"/>
      <w:marLeft w:val="0"/>
      <w:marRight w:val="0"/>
      <w:marTop w:val="0"/>
      <w:marBottom w:val="0"/>
      <w:divBdr>
        <w:top w:val="none" w:sz="0" w:space="0" w:color="auto"/>
        <w:left w:val="none" w:sz="0" w:space="0" w:color="auto"/>
        <w:bottom w:val="none" w:sz="0" w:space="0" w:color="auto"/>
        <w:right w:val="none" w:sz="0" w:space="0" w:color="auto"/>
      </w:divBdr>
      <w:divsChild>
        <w:div w:id="988704509">
          <w:marLeft w:val="0"/>
          <w:marRight w:val="0"/>
          <w:marTop w:val="0"/>
          <w:marBottom w:val="0"/>
          <w:divBdr>
            <w:top w:val="none" w:sz="0" w:space="0" w:color="auto"/>
            <w:left w:val="none" w:sz="0" w:space="0" w:color="auto"/>
            <w:bottom w:val="none" w:sz="0" w:space="0" w:color="auto"/>
            <w:right w:val="none" w:sz="0" w:space="0" w:color="auto"/>
          </w:divBdr>
        </w:div>
      </w:divsChild>
    </w:div>
    <w:div w:id="2039771794">
      <w:bodyDiv w:val="1"/>
      <w:marLeft w:val="0"/>
      <w:marRight w:val="0"/>
      <w:marTop w:val="0"/>
      <w:marBottom w:val="0"/>
      <w:divBdr>
        <w:top w:val="none" w:sz="0" w:space="0" w:color="auto"/>
        <w:left w:val="none" w:sz="0" w:space="0" w:color="auto"/>
        <w:bottom w:val="none" w:sz="0" w:space="0" w:color="auto"/>
        <w:right w:val="none" w:sz="0" w:space="0" w:color="auto"/>
      </w:divBdr>
      <w:divsChild>
        <w:div w:id="50814715">
          <w:marLeft w:val="0"/>
          <w:marRight w:val="0"/>
          <w:marTop w:val="0"/>
          <w:marBottom w:val="0"/>
          <w:divBdr>
            <w:top w:val="none" w:sz="0" w:space="0" w:color="auto"/>
            <w:left w:val="none" w:sz="0" w:space="0" w:color="auto"/>
            <w:bottom w:val="none" w:sz="0" w:space="0" w:color="auto"/>
            <w:right w:val="none" w:sz="0" w:space="0" w:color="auto"/>
          </w:divBdr>
          <w:divsChild>
            <w:div w:id="1542398491">
              <w:marLeft w:val="0"/>
              <w:marRight w:val="0"/>
              <w:marTop w:val="0"/>
              <w:marBottom w:val="525"/>
              <w:divBdr>
                <w:top w:val="none" w:sz="0" w:space="0" w:color="auto"/>
                <w:left w:val="none" w:sz="0" w:space="0" w:color="auto"/>
                <w:bottom w:val="none" w:sz="0" w:space="0" w:color="auto"/>
                <w:right w:val="none" w:sz="0" w:space="0" w:color="auto"/>
              </w:divBdr>
              <w:divsChild>
                <w:div w:id="6753347">
                  <w:marLeft w:val="0"/>
                  <w:marRight w:val="0"/>
                  <w:marTop w:val="0"/>
                  <w:marBottom w:val="0"/>
                  <w:divBdr>
                    <w:top w:val="none" w:sz="0" w:space="0" w:color="auto"/>
                    <w:left w:val="none" w:sz="0" w:space="0" w:color="auto"/>
                    <w:bottom w:val="none" w:sz="0" w:space="0" w:color="auto"/>
                    <w:right w:val="none" w:sz="0" w:space="0" w:color="auto"/>
                  </w:divBdr>
                </w:div>
                <w:div w:id="1564876821">
                  <w:marLeft w:val="0"/>
                  <w:marRight w:val="0"/>
                  <w:marTop w:val="0"/>
                  <w:marBottom w:val="0"/>
                  <w:divBdr>
                    <w:top w:val="none" w:sz="0" w:space="0" w:color="auto"/>
                    <w:left w:val="none" w:sz="0" w:space="0" w:color="auto"/>
                    <w:bottom w:val="none" w:sz="0" w:space="0" w:color="auto"/>
                    <w:right w:val="none" w:sz="0" w:space="0" w:color="auto"/>
                  </w:divBdr>
                  <w:divsChild>
                    <w:div w:id="64382505">
                      <w:marLeft w:val="0"/>
                      <w:marRight w:val="0"/>
                      <w:marTop w:val="0"/>
                      <w:marBottom w:val="0"/>
                      <w:divBdr>
                        <w:top w:val="none" w:sz="0" w:space="0" w:color="auto"/>
                        <w:left w:val="none" w:sz="0" w:space="0" w:color="auto"/>
                        <w:bottom w:val="none" w:sz="0" w:space="0" w:color="auto"/>
                        <w:right w:val="none" w:sz="0" w:space="0" w:color="auto"/>
                      </w:divBdr>
                    </w:div>
                  </w:divsChild>
                </w:div>
                <w:div w:id="221672398">
                  <w:marLeft w:val="240"/>
                  <w:marRight w:val="0"/>
                  <w:marTop w:val="0"/>
                  <w:marBottom w:val="0"/>
                  <w:divBdr>
                    <w:top w:val="none" w:sz="0" w:space="0" w:color="auto"/>
                    <w:left w:val="none" w:sz="0" w:space="0" w:color="auto"/>
                    <w:bottom w:val="none" w:sz="0" w:space="0" w:color="auto"/>
                    <w:right w:val="none" w:sz="0" w:space="0" w:color="auto"/>
                  </w:divBdr>
                  <w:divsChild>
                    <w:div w:id="937103031">
                      <w:marLeft w:val="0"/>
                      <w:marRight w:val="0"/>
                      <w:marTop w:val="0"/>
                      <w:marBottom w:val="0"/>
                      <w:divBdr>
                        <w:top w:val="none" w:sz="0" w:space="0" w:color="auto"/>
                        <w:left w:val="none" w:sz="0" w:space="0" w:color="auto"/>
                        <w:bottom w:val="none" w:sz="0" w:space="0" w:color="auto"/>
                        <w:right w:val="none" w:sz="0" w:space="0" w:color="auto"/>
                      </w:divBdr>
                      <w:divsChild>
                        <w:div w:id="16663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pps.legislature.ky.gov/law/kar/401/042/060.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apps.legislature.ky.gov/law/kar/TITLE401.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86C9591B85114482ABCAF4A0FF8D57" ma:contentTypeVersion="3" ma:contentTypeDescription="Create a new document." ma:contentTypeScope="" ma:versionID="0c219b3414600558d28daad706e9f03f">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1A6A12-5340-4DA9-8BEB-F20877591005}">
  <ds:schemaRefs>
    <ds:schemaRef ds:uri="http://schemas.openxmlformats.org/officeDocument/2006/bibliography"/>
  </ds:schemaRefs>
</ds:datastoreItem>
</file>

<file path=customXml/itemProps2.xml><?xml version="1.0" encoding="utf-8"?>
<ds:datastoreItem xmlns:ds="http://schemas.openxmlformats.org/officeDocument/2006/customXml" ds:itemID="{B00AB383-1C38-4DCA-B02E-37FAF8C2D767}"/>
</file>

<file path=customXml/itemProps3.xml><?xml version="1.0" encoding="utf-8"?>
<ds:datastoreItem xmlns:ds="http://schemas.openxmlformats.org/officeDocument/2006/customXml" ds:itemID="{C99754DE-EA60-4092-8B97-3D1E48C74CA1}"/>
</file>

<file path=customXml/itemProps4.xml><?xml version="1.0" encoding="utf-8"?>
<ds:datastoreItem xmlns:ds="http://schemas.openxmlformats.org/officeDocument/2006/customXml" ds:itemID="{9E2DF19A-0DCA-4542-9E5D-108315C2F716}"/>
</file>

<file path=docProps/app.xml><?xml version="1.0" encoding="utf-8"?>
<Properties xmlns="http://schemas.openxmlformats.org/officeDocument/2006/extended-properties" xmlns:vt="http://schemas.openxmlformats.org/officeDocument/2006/docPropsVTypes">
  <Template>Normal.dotm</Template>
  <TotalTime>1</TotalTime>
  <Pages>39</Pages>
  <Words>10415</Words>
  <Characters>59370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Release Reporting For Ust Owners/Operators</vt:lpstr>
    </vt:vector>
  </TitlesOfParts>
  <Company>Commonwealth of Kentucky</Company>
  <LinksUpToDate>false</LinksUpToDate>
  <CharactersWithSpaces>69646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Reporting For Ust Owners/Operators</dc:title>
  <dc:subject/>
  <dc:creator>)</dc:creator>
  <cp:keywords/>
  <dc:description/>
  <cp:lastModifiedBy>Gardiner, Sarah (EEC)</cp:lastModifiedBy>
  <cp:revision>3</cp:revision>
  <cp:lastPrinted>2026-04-16T15:08:00Z</cp:lastPrinted>
  <dcterms:created xsi:type="dcterms:W3CDTF">2026-04-16T15:14:00Z</dcterms:created>
  <dcterms:modified xsi:type="dcterms:W3CDTF">2026-04-16T15:15:00Z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34075e5a-5122-4a95-a74e-14a315978d20</vt:lpwstr>
  </property>
  <property fmtid="{D5CDD505-2E9C-101B-9397-08002B2CF9AE}" pid="3" name="ContentTypeId">
    <vt:lpwstr>0x0101007186C9591B85114482ABCAF4A0FF8D57</vt:lpwstr>
  </property>
</Properties>
</file>