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5836F" w14:textId="540D8046" w:rsidR="00373591" w:rsidRDefault="00373591" w:rsidP="00373591">
      <w:pPr>
        <w:ind w:right="720"/>
        <w:jc w:val="center"/>
        <w:rPr>
          <w:sz w:val="22"/>
          <w:szCs w:val="22"/>
        </w:rPr>
      </w:pPr>
      <w:r>
        <w:rPr>
          <w:sz w:val="22"/>
          <w:szCs w:val="22"/>
        </w:rPr>
        <w:t xml:space="preserve">                August 1, 202</w:t>
      </w:r>
      <w:r w:rsidR="00374BD4">
        <w:rPr>
          <w:sz w:val="22"/>
          <w:szCs w:val="22"/>
        </w:rPr>
        <w:t>4</w:t>
      </w:r>
    </w:p>
    <w:p w14:paraId="51D01E67" w14:textId="77777777" w:rsidR="00373591" w:rsidRDefault="00373591" w:rsidP="00373591">
      <w:pPr>
        <w:ind w:right="720"/>
        <w:jc w:val="center"/>
        <w:rPr>
          <w:sz w:val="22"/>
          <w:szCs w:val="22"/>
        </w:rPr>
      </w:pPr>
    </w:p>
    <w:p w14:paraId="382B3088" w14:textId="77777777" w:rsidR="00373591" w:rsidRDefault="00373591" w:rsidP="00373591">
      <w:pPr>
        <w:ind w:right="720"/>
        <w:jc w:val="center"/>
        <w:rPr>
          <w:sz w:val="22"/>
          <w:szCs w:val="22"/>
        </w:rPr>
      </w:pPr>
    </w:p>
    <w:p w14:paraId="6BF1A673" w14:textId="77777777" w:rsidR="00373591" w:rsidRDefault="00373591" w:rsidP="00373591">
      <w:pPr>
        <w:ind w:right="720"/>
        <w:jc w:val="both"/>
        <w:rPr>
          <w:sz w:val="22"/>
          <w:szCs w:val="22"/>
        </w:rPr>
      </w:pPr>
      <w:r>
        <w:rPr>
          <w:sz w:val="22"/>
          <w:szCs w:val="22"/>
        </w:rPr>
        <w:t>Dear County Judge/Executive and/or 109 Board Chair:</w:t>
      </w:r>
    </w:p>
    <w:p w14:paraId="308B69D6" w14:textId="77777777" w:rsidR="00373591" w:rsidRDefault="00373591" w:rsidP="00373591">
      <w:pPr>
        <w:ind w:right="720"/>
        <w:jc w:val="both"/>
        <w:rPr>
          <w:sz w:val="22"/>
          <w:szCs w:val="22"/>
        </w:rPr>
      </w:pPr>
    </w:p>
    <w:p w14:paraId="6F680B7C" w14:textId="60363C7F" w:rsidR="00373591" w:rsidRDefault="00373591" w:rsidP="00373591">
      <w:pPr>
        <w:tabs>
          <w:tab w:val="left" w:pos="7920"/>
        </w:tabs>
        <w:ind w:firstLine="720"/>
        <w:jc w:val="both"/>
        <w:rPr>
          <w:sz w:val="22"/>
          <w:szCs w:val="22"/>
        </w:rPr>
      </w:pPr>
      <w:r>
        <w:rPr>
          <w:sz w:val="22"/>
          <w:szCs w:val="22"/>
        </w:rPr>
        <w:t>Now is the time to apply for 202</w:t>
      </w:r>
      <w:r w:rsidR="00374BD4">
        <w:rPr>
          <w:sz w:val="22"/>
          <w:szCs w:val="22"/>
        </w:rPr>
        <w:t>5</w:t>
      </w:r>
      <w:r>
        <w:rPr>
          <w:sz w:val="22"/>
          <w:szCs w:val="22"/>
        </w:rPr>
        <w:t xml:space="preserve"> Litter Abatement Grant funding.  The purpose of this letter is to provide you with information about the Litter Abatement Grant program, including highlighting some important changes, and to provide you with a copy of the grant agreement and related forms.  For this grant cycle: </w:t>
      </w:r>
    </w:p>
    <w:p w14:paraId="058D7E99" w14:textId="77777777" w:rsidR="00373591" w:rsidRDefault="00373591" w:rsidP="00373591">
      <w:pPr>
        <w:ind w:right="720" w:firstLine="720"/>
        <w:jc w:val="both"/>
        <w:rPr>
          <w:sz w:val="22"/>
          <w:szCs w:val="22"/>
        </w:rPr>
      </w:pPr>
    </w:p>
    <w:p w14:paraId="203E7273" w14:textId="6F58A708" w:rsidR="00373591" w:rsidRPr="00D54020" w:rsidRDefault="00373591" w:rsidP="00373591">
      <w:pPr>
        <w:pStyle w:val="ListParagraph"/>
        <w:numPr>
          <w:ilvl w:val="0"/>
          <w:numId w:val="1"/>
        </w:numPr>
        <w:ind w:left="1080" w:right="720"/>
        <w:contextualSpacing/>
        <w:jc w:val="both"/>
        <w:rPr>
          <w:b/>
          <w:sz w:val="22"/>
          <w:szCs w:val="22"/>
        </w:rPr>
      </w:pPr>
      <w:r>
        <w:rPr>
          <w:sz w:val="22"/>
          <w:szCs w:val="22"/>
        </w:rPr>
        <w:t xml:space="preserve">The signed “County Request and Agreement for Litter Abatement Program Grant Funding,” attached, </w:t>
      </w:r>
      <w:r>
        <w:rPr>
          <w:b/>
          <w:sz w:val="22"/>
          <w:szCs w:val="22"/>
        </w:rPr>
        <w:t>must be received in this office by 4:30 p.m. on November 1, 202</w:t>
      </w:r>
      <w:r w:rsidR="00374BD4">
        <w:rPr>
          <w:b/>
          <w:sz w:val="22"/>
          <w:szCs w:val="22"/>
        </w:rPr>
        <w:t>4</w:t>
      </w:r>
      <w:r>
        <w:rPr>
          <w:sz w:val="22"/>
          <w:szCs w:val="22"/>
        </w:rPr>
        <w:t xml:space="preserve">, pursuant to KRS 224.43-505.  Litter abatement grant agreements received after that date will not be accepted. </w:t>
      </w:r>
      <w:r w:rsidRPr="00374BD4">
        <w:rPr>
          <w:b/>
          <w:bCs/>
          <w:i/>
          <w:iCs/>
          <w:sz w:val="22"/>
          <w:szCs w:val="22"/>
        </w:rPr>
        <w:t xml:space="preserve"> </w:t>
      </w:r>
      <w:r w:rsidR="00374BD4" w:rsidRPr="00374BD4">
        <w:rPr>
          <w:b/>
          <w:bCs/>
          <w:i/>
          <w:iCs/>
          <w:sz w:val="22"/>
          <w:szCs w:val="22"/>
        </w:rPr>
        <w:t xml:space="preserve">Please email to </w:t>
      </w:r>
      <w:hyperlink r:id="rId7" w:history="1">
        <w:r w:rsidR="00374BD4" w:rsidRPr="00374BD4">
          <w:rPr>
            <w:rStyle w:val="Hyperlink"/>
            <w:b/>
            <w:bCs/>
            <w:i/>
            <w:iCs/>
            <w:sz w:val="22"/>
            <w:szCs w:val="22"/>
          </w:rPr>
          <w:t>lisa.evans@ky.gov</w:t>
        </w:r>
      </w:hyperlink>
      <w:r w:rsidR="00374BD4">
        <w:rPr>
          <w:sz w:val="22"/>
          <w:szCs w:val="22"/>
        </w:rPr>
        <w:t xml:space="preserve">  </w:t>
      </w:r>
      <w:r w:rsidRPr="00D54020">
        <w:rPr>
          <w:b/>
          <w:sz w:val="22"/>
          <w:szCs w:val="22"/>
        </w:rPr>
        <w:t>NOTE:  This incorporated form (DEP 7117) is the required form to be used to apply for the 202</w:t>
      </w:r>
      <w:r w:rsidR="0081028D">
        <w:rPr>
          <w:b/>
          <w:sz w:val="22"/>
          <w:szCs w:val="22"/>
        </w:rPr>
        <w:t>4</w:t>
      </w:r>
      <w:r w:rsidRPr="00D54020">
        <w:rPr>
          <w:b/>
          <w:sz w:val="22"/>
          <w:szCs w:val="22"/>
        </w:rPr>
        <w:t xml:space="preserve"> Litter Abatement Grant.</w:t>
      </w:r>
    </w:p>
    <w:p w14:paraId="16B96877" w14:textId="77777777" w:rsidR="00373591" w:rsidRDefault="00373591" w:rsidP="00373591">
      <w:pPr>
        <w:ind w:left="720" w:right="720" w:hanging="720"/>
        <w:jc w:val="both"/>
        <w:rPr>
          <w:sz w:val="22"/>
          <w:szCs w:val="22"/>
        </w:rPr>
      </w:pPr>
    </w:p>
    <w:p w14:paraId="61E96A08" w14:textId="7F78DA8B" w:rsidR="00373591" w:rsidRDefault="00373591" w:rsidP="00373591">
      <w:pPr>
        <w:pStyle w:val="ListParagraph"/>
        <w:numPr>
          <w:ilvl w:val="0"/>
          <w:numId w:val="1"/>
        </w:numPr>
        <w:ind w:left="1080" w:right="720"/>
        <w:contextualSpacing/>
        <w:jc w:val="both"/>
        <w:rPr>
          <w:sz w:val="22"/>
          <w:szCs w:val="22"/>
        </w:rPr>
      </w:pPr>
      <w:r>
        <w:rPr>
          <w:b/>
          <w:sz w:val="22"/>
          <w:szCs w:val="22"/>
        </w:rPr>
        <w:t>The amount of grant funding each county is eligible to receive will not be determined until after November 1, 202</w:t>
      </w:r>
      <w:r w:rsidR="00374BD4">
        <w:rPr>
          <w:b/>
          <w:sz w:val="22"/>
          <w:szCs w:val="22"/>
        </w:rPr>
        <w:t>4</w:t>
      </w:r>
      <w:r>
        <w:rPr>
          <w:sz w:val="22"/>
          <w:szCs w:val="22"/>
        </w:rPr>
        <w:t>.  Once all applications are received, the amount of funding available per county will be calculated in accordance with statutory requirements.</w:t>
      </w:r>
    </w:p>
    <w:p w14:paraId="529595B6" w14:textId="77777777" w:rsidR="00373591" w:rsidRDefault="00373591" w:rsidP="00373591">
      <w:pPr>
        <w:pStyle w:val="ListParagraph"/>
        <w:ind w:left="1080" w:hanging="360"/>
        <w:rPr>
          <w:sz w:val="22"/>
          <w:szCs w:val="22"/>
        </w:rPr>
      </w:pPr>
    </w:p>
    <w:p w14:paraId="4F9D5B08" w14:textId="6E380FF2" w:rsidR="00373591" w:rsidRDefault="00373591" w:rsidP="00373591">
      <w:pPr>
        <w:pStyle w:val="ListParagraph"/>
        <w:numPr>
          <w:ilvl w:val="0"/>
          <w:numId w:val="1"/>
        </w:numPr>
        <w:ind w:left="1080" w:right="720"/>
        <w:contextualSpacing/>
        <w:rPr>
          <w:sz w:val="22"/>
          <w:szCs w:val="22"/>
        </w:rPr>
      </w:pPr>
      <w:r>
        <w:rPr>
          <w:sz w:val="22"/>
          <w:szCs w:val="22"/>
        </w:rPr>
        <w:t>The litter abatement grant funding is to be used for direct expenses, as defined in 401 KAR 49:080 Section 3, incurred during calendar year 202</w:t>
      </w:r>
      <w:r w:rsidR="00374BD4">
        <w:rPr>
          <w:sz w:val="22"/>
          <w:szCs w:val="22"/>
        </w:rPr>
        <w:t>5</w:t>
      </w:r>
      <w:r>
        <w:rPr>
          <w:sz w:val="22"/>
          <w:szCs w:val="22"/>
        </w:rPr>
        <w:t>, associated with anti-litter control programs; for litter cleanup on public roads as provided in KRS 224.43-505; and to meet the requirements established in KRS 224.43-345.</w:t>
      </w:r>
    </w:p>
    <w:p w14:paraId="62BA1BAB" w14:textId="77777777" w:rsidR="00373591" w:rsidRDefault="00373591" w:rsidP="00373591">
      <w:pPr>
        <w:pStyle w:val="ListParagraph"/>
        <w:ind w:left="1080" w:right="720" w:hanging="360"/>
        <w:rPr>
          <w:sz w:val="22"/>
          <w:szCs w:val="22"/>
        </w:rPr>
      </w:pPr>
    </w:p>
    <w:p w14:paraId="18C46031" w14:textId="77777777" w:rsidR="00373591" w:rsidRDefault="00373591" w:rsidP="00373591">
      <w:pPr>
        <w:pStyle w:val="ListParagraph"/>
        <w:numPr>
          <w:ilvl w:val="0"/>
          <w:numId w:val="1"/>
        </w:numPr>
        <w:ind w:left="1080" w:right="720"/>
        <w:contextualSpacing/>
        <w:rPr>
          <w:b/>
          <w:i/>
          <w:sz w:val="22"/>
          <w:szCs w:val="22"/>
        </w:rPr>
      </w:pPr>
      <w:r>
        <w:rPr>
          <w:b/>
          <w:sz w:val="22"/>
          <w:szCs w:val="22"/>
        </w:rPr>
        <w:t>Counties are not responsible for contacting their eligible cities before applying for this grant.</w:t>
      </w:r>
      <w:r>
        <w:rPr>
          <w:sz w:val="22"/>
          <w:szCs w:val="22"/>
        </w:rPr>
        <w:t xml:space="preserve">  The cabinet will notify all incorporated cities of the availability of and eligibility requirements for this grant; enter into agreements directly with those eligible cities that apply; and obtain program information directly from those grantee cities rather than from the counties.  </w:t>
      </w:r>
      <w:r>
        <w:rPr>
          <w:b/>
          <w:sz w:val="22"/>
          <w:szCs w:val="22"/>
        </w:rPr>
        <w:t xml:space="preserve">If an incorporated city does not receive litter grant funding from the cabinet, then the county is responsible for performing two (2) city street cleanups in that incorporated city during the calendar year.  401 KAR 49:080 Section 4(2). </w:t>
      </w:r>
    </w:p>
    <w:p w14:paraId="40AAEEF3" w14:textId="77777777" w:rsidR="00373591" w:rsidRDefault="00373591" w:rsidP="00373591">
      <w:pPr>
        <w:pStyle w:val="ListParagraph"/>
        <w:rPr>
          <w:b/>
          <w:i/>
          <w:sz w:val="22"/>
          <w:szCs w:val="22"/>
        </w:rPr>
      </w:pPr>
    </w:p>
    <w:p w14:paraId="789DAE20" w14:textId="67658B67" w:rsidR="00373591" w:rsidRDefault="00373591" w:rsidP="00373591">
      <w:pPr>
        <w:pStyle w:val="ListParagraph"/>
        <w:numPr>
          <w:ilvl w:val="0"/>
          <w:numId w:val="1"/>
        </w:numPr>
        <w:ind w:left="1080" w:right="720"/>
        <w:contextualSpacing/>
        <w:rPr>
          <w:b/>
          <w:i/>
          <w:sz w:val="22"/>
          <w:szCs w:val="22"/>
        </w:rPr>
      </w:pPr>
      <w:r>
        <w:rPr>
          <w:sz w:val="22"/>
          <w:szCs w:val="22"/>
        </w:rPr>
        <w:t>By March 1, 202</w:t>
      </w:r>
      <w:r w:rsidR="00374BD4">
        <w:rPr>
          <w:sz w:val="22"/>
          <w:szCs w:val="22"/>
        </w:rPr>
        <w:t>6</w:t>
      </w:r>
      <w:r>
        <w:rPr>
          <w:sz w:val="22"/>
          <w:szCs w:val="22"/>
        </w:rPr>
        <w:t xml:space="preserve">, the county shall submit and certify their litter abatement grant documentation within their Solid Waste Management Area Annual Report Form </w:t>
      </w:r>
      <w:r>
        <w:rPr>
          <w:b/>
          <w:i/>
          <w:sz w:val="22"/>
          <w:szCs w:val="22"/>
        </w:rPr>
        <w:t xml:space="preserve">(Forms will be available on our website at </w:t>
      </w:r>
      <w:hyperlink r:id="rId8" w:history="1">
        <w:r w:rsidRPr="00A743A8">
          <w:rPr>
            <w:rStyle w:val="Hyperlink"/>
            <w:rFonts w:cs="Calibri"/>
            <w:b/>
            <w:i/>
            <w:sz w:val="21"/>
            <w:szCs w:val="21"/>
          </w:rPr>
          <w:t>https://eec.ky.gov/Environmental-Protection/Waste/recycling-and-local-assistance</w:t>
        </w:r>
      </w:hyperlink>
      <w:r>
        <w:rPr>
          <w:rFonts w:cs="Calibri"/>
          <w:b/>
          <w:sz w:val="21"/>
          <w:szCs w:val="21"/>
          <w:u w:val="single"/>
        </w:rPr>
        <w:t xml:space="preserve"> </w:t>
      </w:r>
      <w:r>
        <w:rPr>
          <w:b/>
          <w:i/>
          <w:sz w:val="22"/>
          <w:szCs w:val="22"/>
        </w:rPr>
        <w:t>and will be sent with the Annual Report Packet in the fall.)</w:t>
      </w:r>
    </w:p>
    <w:p w14:paraId="0273A614" w14:textId="03BB7AA5" w:rsidR="00373591" w:rsidRDefault="00373591" w:rsidP="00373591">
      <w:pPr>
        <w:pStyle w:val="ListParagraph"/>
        <w:numPr>
          <w:ilvl w:val="0"/>
          <w:numId w:val="1"/>
        </w:numPr>
        <w:ind w:left="1080" w:right="720"/>
        <w:contextualSpacing/>
        <w:jc w:val="both"/>
        <w:rPr>
          <w:sz w:val="22"/>
          <w:szCs w:val="22"/>
        </w:rPr>
      </w:pPr>
      <w:r>
        <w:rPr>
          <w:sz w:val="22"/>
          <w:szCs w:val="22"/>
        </w:rPr>
        <w:lastRenderedPageBreak/>
        <w:t>Litter abatement grant funds not spent during calendar year 202</w:t>
      </w:r>
      <w:r w:rsidR="00374BD4">
        <w:rPr>
          <w:sz w:val="22"/>
          <w:szCs w:val="22"/>
        </w:rPr>
        <w:t>5</w:t>
      </w:r>
      <w:r>
        <w:rPr>
          <w:sz w:val="22"/>
          <w:szCs w:val="22"/>
        </w:rPr>
        <w:t xml:space="preserve"> must be reimbursed to the cabinet by April 15, 202</w:t>
      </w:r>
      <w:r w:rsidR="00374BD4">
        <w:rPr>
          <w:sz w:val="22"/>
          <w:szCs w:val="22"/>
        </w:rPr>
        <w:t>6</w:t>
      </w:r>
      <w:r>
        <w:rPr>
          <w:sz w:val="22"/>
          <w:szCs w:val="22"/>
        </w:rPr>
        <w:t>.</w:t>
      </w:r>
    </w:p>
    <w:p w14:paraId="29B6ED7D" w14:textId="77777777" w:rsidR="00373591" w:rsidRDefault="00373591" w:rsidP="00373591">
      <w:pPr>
        <w:pStyle w:val="ListParagraph"/>
        <w:ind w:left="1080" w:hanging="360"/>
        <w:rPr>
          <w:sz w:val="22"/>
          <w:szCs w:val="22"/>
        </w:rPr>
      </w:pPr>
    </w:p>
    <w:p w14:paraId="69C18BEF" w14:textId="30B9BBE5" w:rsidR="00373591" w:rsidRDefault="00373591" w:rsidP="00373591">
      <w:pPr>
        <w:pStyle w:val="ListParagraph"/>
        <w:numPr>
          <w:ilvl w:val="0"/>
          <w:numId w:val="1"/>
        </w:numPr>
        <w:ind w:left="1080" w:right="720"/>
        <w:contextualSpacing/>
        <w:jc w:val="both"/>
        <w:rPr>
          <w:sz w:val="22"/>
          <w:szCs w:val="22"/>
        </w:rPr>
      </w:pPr>
      <w:r>
        <w:rPr>
          <w:sz w:val="22"/>
          <w:szCs w:val="22"/>
        </w:rPr>
        <w:t>Per 401 KAR 49:080, Section 6, any county failing to comply with the terms of the litter abatement grant agreement shall be ineligible for litter abatement gra</w:t>
      </w:r>
      <w:r w:rsidR="0081028D">
        <w:rPr>
          <w:sz w:val="22"/>
          <w:szCs w:val="22"/>
        </w:rPr>
        <w:t xml:space="preserve">nt funding for the </w:t>
      </w:r>
      <w:r w:rsidR="00705578">
        <w:rPr>
          <w:sz w:val="22"/>
          <w:szCs w:val="22"/>
        </w:rPr>
        <w:t>following year.</w:t>
      </w:r>
    </w:p>
    <w:p w14:paraId="41223128" w14:textId="77777777" w:rsidR="00373591" w:rsidRDefault="00373591" w:rsidP="00373591">
      <w:pPr>
        <w:ind w:right="720"/>
        <w:jc w:val="both"/>
        <w:rPr>
          <w:sz w:val="22"/>
          <w:szCs w:val="22"/>
        </w:rPr>
      </w:pPr>
    </w:p>
    <w:p w14:paraId="57C4A37F" w14:textId="77777777" w:rsidR="00373591" w:rsidRDefault="00373591" w:rsidP="00373591">
      <w:pPr>
        <w:pStyle w:val="ListParagraph"/>
        <w:numPr>
          <w:ilvl w:val="0"/>
          <w:numId w:val="1"/>
        </w:numPr>
        <w:ind w:left="1080" w:right="720"/>
        <w:contextualSpacing/>
        <w:jc w:val="both"/>
        <w:rPr>
          <w:sz w:val="22"/>
          <w:szCs w:val="22"/>
        </w:rPr>
      </w:pPr>
      <w:r>
        <w:rPr>
          <w:sz w:val="22"/>
          <w:szCs w:val="22"/>
        </w:rPr>
        <w:t>Per 401 KAR 49:080, Section 3(2)(b), “Litter abatement grant program recipients shall keep documentation related to grant activities, including grant expenditure documentation, for at least three (3) years.”</w:t>
      </w:r>
    </w:p>
    <w:p w14:paraId="2DC1226B" w14:textId="77777777" w:rsidR="00373591" w:rsidRDefault="00373591" w:rsidP="00373591">
      <w:pPr>
        <w:pStyle w:val="ListParagraph"/>
        <w:rPr>
          <w:sz w:val="22"/>
          <w:szCs w:val="22"/>
        </w:rPr>
      </w:pPr>
    </w:p>
    <w:p w14:paraId="65523032" w14:textId="77777777" w:rsidR="00373591" w:rsidRDefault="00373591" w:rsidP="00373591">
      <w:pPr>
        <w:pStyle w:val="ListParagraph"/>
        <w:numPr>
          <w:ilvl w:val="0"/>
          <w:numId w:val="1"/>
        </w:numPr>
        <w:ind w:left="1080" w:right="720"/>
        <w:contextualSpacing/>
        <w:jc w:val="both"/>
        <w:rPr>
          <w:sz w:val="22"/>
          <w:szCs w:val="22"/>
        </w:rPr>
      </w:pPr>
      <w:r>
        <w:rPr>
          <w:sz w:val="22"/>
          <w:szCs w:val="22"/>
        </w:rPr>
        <w:t>There is no match requirement for this grant.</w:t>
      </w:r>
    </w:p>
    <w:p w14:paraId="1D0FD964" w14:textId="77777777" w:rsidR="00373591" w:rsidRPr="00995B61" w:rsidRDefault="00373591" w:rsidP="00373591">
      <w:pPr>
        <w:pStyle w:val="ListParagraph"/>
        <w:rPr>
          <w:sz w:val="22"/>
          <w:szCs w:val="22"/>
        </w:rPr>
      </w:pPr>
    </w:p>
    <w:p w14:paraId="04138209" w14:textId="3307393F" w:rsidR="00373591" w:rsidRPr="00DE0243" w:rsidRDefault="00373591" w:rsidP="00373591">
      <w:pPr>
        <w:numPr>
          <w:ilvl w:val="0"/>
          <w:numId w:val="1"/>
        </w:numPr>
        <w:ind w:left="1080" w:right="720"/>
        <w:contextualSpacing/>
        <w:jc w:val="both"/>
        <w:rPr>
          <w:b/>
          <w:sz w:val="22"/>
          <w:szCs w:val="22"/>
        </w:rPr>
      </w:pPr>
      <w:r w:rsidRPr="00DE0243">
        <w:rPr>
          <w:b/>
          <w:sz w:val="22"/>
          <w:szCs w:val="22"/>
        </w:rPr>
        <w:t>Provided with this litter packet is a copy of the guidelines in place by the Division in the event that the county plans to use the Litter Abatement Grant for a “Trash for Cash” program.  The</w:t>
      </w:r>
      <w:r w:rsidR="008720F4" w:rsidRPr="00DE0243">
        <w:rPr>
          <w:b/>
          <w:sz w:val="22"/>
          <w:szCs w:val="22"/>
        </w:rPr>
        <w:t xml:space="preserve"> guidelines</w:t>
      </w:r>
      <w:r w:rsidRPr="00DE0243">
        <w:rPr>
          <w:b/>
          <w:sz w:val="22"/>
          <w:szCs w:val="22"/>
        </w:rPr>
        <w:t xml:space="preserve"> are </w:t>
      </w:r>
      <w:r w:rsidR="008720F4" w:rsidRPr="00DE0243">
        <w:rPr>
          <w:b/>
          <w:sz w:val="22"/>
          <w:szCs w:val="22"/>
        </w:rPr>
        <w:t xml:space="preserve">a </w:t>
      </w:r>
      <w:r w:rsidRPr="00DE0243">
        <w:rPr>
          <w:b/>
          <w:sz w:val="22"/>
          <w:szCs w:val="22"/>
        </w:rPr>
        <w:t xml:space="preserve">part of the </w:t>
      </w:r>
      <w:r w:rsidR="008720F4" w:rsidRPr="00DE0243">
        <w:rPr>
          <w:b/>
          <w:sz w:val="22"/>
          <w:szCs w:val="22"/>
        </w:rPr>
        <w:t xml:space="preserve">litter grant </w:t>
      </w:r>
      <w:r w:rsidRPr="00DE0243">
        <w:rPr>
          <w:b/>
          <w:sz w:val="22"/>
          <w:szCs w:val="22"/>
        </w:rPr>
        <w:t>packet an</w:t>
      </w:r>
      <w:r w:rsidR="008720F4" w:rsidRPr="00DE0243">
        <w:rPr>
          <w:b/>
          <w:sz w:val="22"/>
          <w:szCs w:val="22"/>
        </w:rPr>
        <w:t xml:space="preserve">d the county agrees to the guidelines </w:t>
      </w:r>
      <w:r w:rsidR="00514D08" w:rsidRPr="00DE0243">
        <w:rPr>
          <w:b/>
          <w:sz w:val="22"/>
          <w:szCs w:val="22"/>
        </w:rPr>
        <w:t>once</w:t>
      </w:r>
      <w:r w:rsidR="008720F4" w:rsidRPr="00DE0243">
        <w:rPr>
          <w:b/>
          <w:sz w:val="22"/>
          <w:szCs w:val="22"/>
        </w:rPr>
        <w:t xml:space="preserve"> the county signs the </w:t>
      </w:r>
      <w:r w:rsidRPr="00DE0243">
        <w:rPr>
          <w:b/>
          <w:sz w:val="22"/>
          <w:szCs w:val="22"/>
        </w:rPr>
        <w:t xml:space="preserve">County Request and Agreement for Litter Abatement Program Grant Funding form </w:t>
      </w:r>
      <w:r w:rsidR="008720F4" w:rsidRPr="00DE0243">
        <w:rPr>
          <w:b/>
          <w:sz w:val="22"/>
          <w:szCs w:val="22"/>
        </w:rPr>
        <w:t>and submits to the Division</w:t>
      </w:r>
      <w:r w:rsidRPr="00DE0243">
        <w:rPr>
          <w:b/>
          <w:sz w:val="22"/>
          <w:szCs w:val="22"/>
        </w:rPr>
        <w:t>.</w:t>
      </w:r>
    </w:p>
    <w:p w14:paraId="7B70494A" w14:textId="77777777" w:rsidR="00373591" w:rsidRDefault="00373591" w:rsidP="00373591">
      <w:pPr>
        <w:tabs>
          <w:tab w:val="left" w:pos="7830"/>
        </w:tabs>
        <w:ind w:firstLine="720"/>
        <w:jc w:val="both"/>
        <w:rPr>
          <w:sz w:val="22"/>
          <w:szCs w:val="22"/>
        </w:rPr>
      </w:pPr>
    </w:p>
    <w:p w14:paraId="2A337C3A" w14:textId="6512565E" w:rsidR="00373591" w:rsidRDefault="002F5531" w:rsidP="00373591">
      <w:pPr>
        <w:tabs>
          <w:tab w:val="left" w:pos="7830"/>
        </w:tabs>
        <w:ind w:firstLine="720"/>
        <w:jc w:val="both"/>
        <w:rPr>
          <w:sz w:val="22"/>
          <w:szCs w:val="22"/>
        </w:rPr>
      </w:pPr>
      <w:r>
        <w:rPr>
          <w:sz w:val="22"/>
          <w:szCs w:val="22"/>
        </w:rPr>
        <w:t>The disbursement of l</w:t>
      </w:r>
      <w:r w:rsidR="00373591">
        <w:rPr>
          <w:sz w:val="22"/>
          <w:szCs w:val="22"/>
        </w:rPr>
        <w:t>itter abatement grant fund</w:t>
      </w:r>
      <w:r>
        <w:rPr>
          <w:sz w:val="22"/>
          <w:szCs w:val="22"/>
        </w:rPr>
        <w:t xml:space="preserve">ing </w:t>
      </w:r>
      <w:r w:rsidR="00373591">
        <w:rPr>
          <w:sz w:val="22"/>
          <w:szCs w:val="22"/>
        </w:rPr>
        <w:t>will be approximately January 1, 202</w:t>
      </w:r>
      <w:r w:rsidR="00374BD4">
        <w:rPr>
          <w:sz w:val="22"/>
          <w:szCs w:val="22"/>
        </w:rPr>
        <w:t>5</w:t>
      </w:r>
      <w:r w:rsidR="00373591">
        <w:rPr>
          <w:sz w:val="22"/>
          <w:szCs w:val="22"/>
        </w:rPr>
        <w:t xml:space="preserve">.  Please provide the county’s address (as registered with the Finance Cabinet) and the county’s Federal ID information on the Litter Abatement Grant Funding agreement.  </w:t>
      </w:r>
      <w:r w:rsidR="00373591">
        <w:rPr>
          <w:b/>
          <w:sz w:val="22"/>
          <w:szCs w:val="22"/>
        </w:rPr>
        <w:t>Submit the signed form by 4:30 p.m.</w:t>
      </w:r>
      <w:r w:rsidR="00E4664E">
        <w:rPr>
          <w:b/>
          <w:sz w:val="22"/>
          <w:szCs w:val="22"/>
        </w:rPr>
        <w:t>,</w:t>
      </w:r>
      <w:r w:rsidR="00373591">
        <w:rPr>
          <w:b/>
          <w:sz w:val="22"/>
          <w:szCs w:val="22"/>
        </w:rPr>
        <w:t xml:space="preserve"> on November 1, </w:t>
      </w:r>
      <w:proofErr w:type="gramStart"/>
      <w:r w:rsidR="00373591">
        <w:rPr>
          <w:b/>
          <w:sz w:val="22"/>
          <w:szCs w:val="22"/>
        </w:rPr>
        <w:t>202</w:t>
      </w:r>
      <w:r w:rsidR="00374BD4">
        <w:rPr>
          <w:b/>
          <w:sz w:val="22"/>
          <w:szCs w:val="22"/>
        </w:rPr>
        <w:t>4</w:t>
      </w:r>
      <w:proofErr w:type="gramEnd"/>
      <w:r w:rsidR="00373591">
        <w:rPr>
          <w:b/>
          <w:sz w:val="22"/>
          <w:szCs w:val="22"/>
        </w:rPr>
        <w:t xml:space="preserve"> via email to </w:t>
      </w:r>
      <w:hyperlink r:id="rId9" w:history="1">
        <w:r w:rsidR="00373591" w:rsidRPr="00B85730">
          <w:rPr>
            <w:rStyle w:val="Hyperlink"/>
            <w:b/>
            <w:sz w:val="22"/>
            <w:szCs w:val="22"/>
          </w:rPr>
          <w:t>lisa.evans@ky.gov</w:t>
        </w:r>
      </w:hyperlink>
      <w:r w:rsidR="00373591">
        <w:rPr>
          <w:b/>
          <w:sz w:val="22"/>
          <w:szCs w:val="22"/>
        </w:rPr>
        <w:t xml:space="preserve">.  </w:t>
      </w:r>
    </w:p>
    <w:p w14:paraId="1431842E" w14:textId="77777777" w:rsidR="00373591" w:rsidRDefault="00373591" w:rsidP="00373591">
      <w:pPr>
        <w:ind w:firstLine="720"/>
        <w:jc w:val="both"/>
        <w:rPr>
          <w:b/>
          <w:sz w:val="22"/>
          <w:szCs w:val="22"/>
        </w:rPr>
      </w:pPr>
    </w:p>
    <w:p w14:paraId="4AA89AA6" w14:textId="77777777" w:rsidR="00373591" w:rsidRDefault="00373591" w:rsidP="00373591">
      <w:pPr>
        <w:ind w:right="720" w:firstLine="720"/>
        <w:jc w:val="both"/>
        <w:rPr>
          <w:sz w:val="22"/>
          <w:szCs w:val="22"/>
        </w:rPr>
      </w:pPr>
      <w:r w:rsidRPr="003E6AC6">
        <w:rPr>
          <w:sz w:val="22"/>
          <w:szCs w:val="22"/>
        </w:rPr>
        <w:t xml:space="preserve">If you have any questions, </w:t>
      </w:r>
      <w:r>
        <w:rPr>
          <w:sz w:val="22"/>
          <w:szCs w:val="22"/>
        </w:rPr>
        <w:t xml:space="preserve">feel free to </w:t>
      </w:r>
      <w:r w:rsidRPr="003E6AC6">
        <w:rPr>
          <w:sz w:val="22"/>
          <w:szCs w:val="22"/>
        </w:rPr>
        <w:t xml:space="preserve">contact </w:t>
      </w:r>
      <w:r>
        <w:rPr>
          <w:sz w:val="22"/>
          <w:szCs w:val="22"/>
        </w:rPr>
        <w:t>me</w:t>
      </w:r>
      <w:r w:rsidRPr="003E6AC6">
        <w:rPr>
          <w:color w:val="993366"/>
          <w:sz w:val="22"/>
          <w:szCs w:val="22"/>
        </w:rPr>
        <w:t xml:space="preserve"> </w:t>
      </w:r>
      <w:r w:rsidRPr="003E6AC6">
        <w:rPr>
          <w:sz w:val="22"/>
          <w:szCs w:val="22"/>
        </w:rPr>
        <w:t xml:space="preserve">at </w:t>
      </w:r>
      <w:hyperlink r:id="rId10" w:history="1">
        <w:r w:rsidRPr="00E4501C">
          <w:rPr>
            <w:rStyle w:val="Hyperlink"/>
            <w:sz w:val="22"/>
            <w:szCs w:val="22"/>
          </w:rPr>
          <w:t>lisa.evans@ky.gov</w:t>
        </w:r>
      </w:hyperlink>
      <w:r>
        <w:rPr>
          <w:sz w:val="22"/>
          <w:szCs w:val="22"/>
        </w:rPr>
        <w:t xml:space="preserve"> or at 502-782-6355. </w:t>
      </w:r>
    </w:p>
    <w:p w14:paraId="4141A626" w14:textId="77777777" w:rsidR="00373591" w:rsidRDefault="00373591" w:rsidP="00373591">
      <w:pPr>
        <w:ind w:right="720" w:firstLine="720"/>
        <w:jc w:val="both"/>
        <w:rPr>
          <w:sz w:val="22"/>
          <w:szCs w:val="22"/>
        </w:rPr>
      </w:pPr>
    </w:p>
    <w:p w14:paraId="0E8FE376" w14:textId="77777777" w:rsidR="00373591" w:rsidRDefault="00373591" w:rsidP="00373591">
      <w:pPr>
        <w:ind w:left="3600" w:right="720" w:firstLine="720"/>
        <w:jc w:val="both"/>
        <w:rPr>
          <w:sz w:val="22"/>
          <w:szCs w:val="22"/>
        </w:rPr>
      </w:pPr>
      <w:r>
        <w:rPr>
          <w:sz w:val="22"/>
          <w:szCs w:val="22"/>
        </w:rPr>
        <w:t>Sincerely,</w:t>
      </w:r>
    </w:p>
    <w:p w14:paraId="242C2AF4" w14:textId="5CCBF9A9" w:rsidR="00633DC8" w:rsidRDefault="00373591" w:rsidP="00373591">
      <w:pPr>
        <w:ind w:right="720" w:firstLine="720"/>
        <w:jc w:val="both"/>
        <w:rPr>
          <w:noProof/>
          <w:sz w:val="22"/>
          <w:szCs w:val="22"/>
        </w:rPr>
      </w:pPr>
      <w:r>
        <w:rPr>
          <w:sz w:val="22"/>
          <w:szCs w:val="22"/>
        </w:rPr>
        <w:tab/>
      </w:r>
      <w:r>
        <w:rPr>
          <w:sz w:val="22"/>
          <w:szCs w:val="22"/>
        </w:rPr>
        <w:tab/>
      </w:r>
      <w:r>
        <w:rPr>
          <w:sz w:val="22"/>
          <w:szCs w:val="22"/>
        </w:rPr>
        <w:tab/>
      </w:r>
      <w:r>
        <w:rPr>
          <w:sz w:val="22"/>
          <w:szCs w:val="22"/>
        </w:rPr>
        <w:tab/>
      </w:r>
      <w:r>
        <w:rPr>
          <w:sz w:val="22"/>
          <w:szCs w:val="22"/>
        </w:rPr>
        <w:tab/>
      </w:r>
      <w:r w:rsidR="00DE0243" w:rsidRPr="00DE0243">
        <w:rPr>
          <w:noProof/>
          <w:sz w:val="22"/>
          <w:szCs w:val="22"/>
        </w:rPr>
        <w:drawing>
          <wp:inline distT="0" distB="0" distL="0" distR="0" wp14:anchorId="24C9DD89" wp14:editId="188B91CD">
            <wp:extent cx="1926606" cy="601159"/>
            <wp:effectExtent l="0" t="0" r="0" b="8890"/>
            <wp:docPr id="1" name="Picture 1" descr="U:\Backup 6.28.19\Desktop\Lisa_Evan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ackup 6.28.19\Desktop\Lisa_Evans.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5578" cy="635161"/>
                    </a:xfrm>
                    <a:prstGeom prst="rect">
                      <a:avLst/>
                    </a:prstGeom>
                    <a:noFill/>
                    <a:ln>
                      <a:noFill/>
                    </a:ln>
                  </pic:spPr>
                </pic:pic>
              </a:graphicData>
            </a:graphic>
          </wp:inline>
        </w:drawing>
      </w:r>
    </w:p>
    <w:p w14:paraId="02B51073" w14:textId="77777777" w:rsidR="00374BD4" w:rsidRDefault="00373591" w:rsidP="00373591">
      <w:pPr>
        <w:ind w:left="3600" w:right="720" w:firstLine="720"/>
        <w:jc w:val="both"/>
        <w:rPr>
          <w:sz w:val="22"/>
          <w:szCs w:val="22"/>
        </w:rPr>
      </w:pPr>
      <w:r>
        <w:rPr>
          <w:sz w:val="22"/>
          <w:szCs w:val="22"/>
        </w:rPr>
        <w:t>Lisa G. Evans</w:t>
      </w:r>
    </w:p>
    <w:p w14:paraId="0198701B" w14:textId="6496CA6A" w:rsidR="00373591" w:rsidRDefault="00374BD4" w:rsidP="00373591">
      <w:pPr>
        <w:ind w:left="3600" w:right="720" w:firstLine="720"/>
        <w:jc w:val="both"/>
        <w:rPr>
          <w:sz w:val="22"/>
          <w:szCs w:val="22"/>
        </w:rPr>
      </w:pPr>
      <w:r>
        <w:rPr>
          <w:sz w:val="22"/>
          <w:szCs w:val="22"/>
        </w:rPr>
        <w:t>Environmental Scientist Consultant</w:t>
      </w:r>
    </w:p>
    <w:p w14:paraId="50116E62" w14:textId="77777777" w:rsidR="00373591" w:rsidRDefault="00373591" w:rsidP="00373591">
      <w:pPr>
        <w:ind w:left="4320" w:right="720"/>
        <w:jc w:val="both"/>
        <w:rPr>
          <w:sz w:val="22"/>
          <w:szCs w:val="22"/>
        </w:rPr>
      </w:pPr>
      <w:r>
        <w:rPr>
          <w:sz w:val="22"/>
          <w:szCs w:val="22"/>
        </w:rPr>
        <w:t>Recycling &amp; Local Assistance Branch</w:t>
      </w:r>
    </w:p>
    <w:p w14:paraId="47C496BF" w14:textId="77777777" w:rsidR="00373591" w:rsidRDefault="00373591" w:rsidP="00373591">
      <w:pPr>
        <w:ind w:right="720" w:firstLine="720"/>
        <w:jc w:val="both"/>
        <w:rPr>
          <w:sz w:val="22"/>
          <w:szCs w:val="22"/>
        </w:rPr>
      </w:pPr>
    </w:p>
    <w:p w14:paraId="5BD7E6F7" w14:textId="77777777" w:rsidR="00373591" w:rsidRDefault="00373591" w:rsidP="00373591">
      <w:pPr>
        <w:jc w:val="both"/>
        <w:rPr>
          <w:sz w:val="22"/>
          <w:szCs w:val="22"/>
        </w:rPr>
      </w:pPr>
    </w:p>
    <w:p w14:paraId="04C479CF" w14:textId="77777777" w:rsidR="00373591" w:rsidRDefault="00373591" w:rsidP="00373591">
      <w:pPr>
        <w:jc w:val="both"/>
        <w:rPr>
          <w:sz w:val="22"/>
          <w:szCs w:val="22"/>
        </w:rPr>
      </w:pPr>
      <w:r>
        <w:rPr>
          <w:sz w:val="22"/>
          <w:szCs w:val="22"/>
        </w:rPr>
        <w:t>c:  County Solid Waste Coordinator</w:t>
      </w:r>
    </w:p>
    <w:p w14:paraId="0081B925" w14:textId="77777777" w:rsidR="00373591" w:rsidRDefault="00373591" w:rsidP="00373591">
      <w:pPr>
        <w:jc w:val="both"/>
        <w:rPr>
          <w:sz w:val="22"/>
          <w:szCs w:val="22"/>
        </w:rPr>
      </w:pPr>
    </w:p>
    <w:p w14:paraId="0BA863BC" w14:textId="77777777" w:rsidR="00373591" w:rsidRDefault="00373591" w:rsidP="00373591">
      <w:pPr>
        <w:tabs>
          <w:tab w:val="left" w:pos="1260"/>
        </w:tabs>
        <w:jc w:val="both"/>
        <w:rPr>
          <w:sz w:val="22"/>
          <w:szCs w:val="22"/>
        </w:rPr>
      </w:pPr>
      <w:r>
        <w:rPr>
          <w:sz w:val="22"/>
          <w:szCs w:val="22"/>
        </w:rPr>
        <w:t>Attachments:</w:t>
      </w:r>
      <w:r>
        <w:rPr>
          <w:sz w:val="22"/>
          <w:szCs w:val="22"/>
        </w:rPr>
        <w:tab/>
        <w:t>DEP 7117 County Request and Agreement for Litter Abatement Program Grant Funding</w:t>
      </w:r>
    </w:p>
    <w:p w14:paraId="5606EBFA" w14:textId="26492126" w:rsidR="00373591" w:rsidRDefault="00373591" w:rsidP="00373591">
      <w:pPr>
        <w:tabs>
          <w:tab w:val="left" w:pos="1260"/>
        </w:tabs>
        <w:jc w:val="both"/>
        <w:rPr>
          <w:sz w:val="22"/>
          <w:szCs w:val="22"/>
        </w:rPr>
      </w:pPr>
      <w:r>
        <w:rPr>
          <w:sz w:val="22"/>
          <w:szCs w:val="22"/>
        </w:rPr>
        <w:tab/>
        <w:t xml:space="preserve">Guidelines for Trash for Cash Programs </w:t>
      </w:r>
      <w:r w:rsidR="00E4664E">
        <w:rPr>
          <w:sz w:val="22"/>
          <w:szCs w:val="22"/>
        </w:rPr>
        <w:t xml:space="preserve">when </w:t>
      </w:r>
      <w:r>
        <w:rPr>
          <w:sz w:val="22"/>
          <w:szCs w:val="22"/>
        </w:rPr>
        <w:t>using State Litter Abatement Grant</w:t>
      </w:r>
    </w:p>
    <w:p w14:paraId="6297C281" w14:textId="77777777" w:rsidR="00373591" w:rsidRDefault="00373591" w:rsidP="00373591">
      <w:pPr>
        <w:jc w:val="both"/>
        <w:rPr>
          <w:sz w:val="22"/>
          <w:szCs w:val="22"/>
        </w:rPr>
      </w:pPr>
      <w:r>
        <w:rPr>
          <w:sz w:val="22"/>
          <w:szCs w:val="22"/>
        </w:rPr>
        <w:t xml:space="preserve">    </w:t>
      </w:r>
      <w:r>
        <w:rPr>
          <w:sz w:val="22"/>
          <w:szCs w:val="22"/>
        </w:rPr>
        <w:tab/>
        <w:t xml:space="preserve">          Frequently Asked Questions for Anti-Litter Control Program Grants</w:t>
      </w:r>
    </w:p>
    <w:p w14:paraId="730DA793" w14:textId="77777777" w:rsidR="00373591" w:rsidRDefault="00373591" w:rsidP="00373591">
      <w:pPr>
        <w:tabs>
          <w:tab w:val="left" w:pos="1260"/>
        </w:tabs>
        <w:jc w:val="both"/>
        <w:rPr>
          <w:sz w:val="22"/>
          <w:szCs w:val="22"/>
        </w:rPr>
      </w:pPr>
      <w:r>
        <w:rPr>
          <w:sz w:val="22"/>
          <w:szCs w:val="22"/>
        </w:rPr>
        <w:tab/>
        <w:t>FEMA Rates</w:t>
      </w:r>
    </w:p>
    <w:p w14:paraId="01C0F13A" w14:textId="77777777" w:rsidR="00374BD4" w:rsidRDefault="00374BD4"/>
    <w:sectPr w:rsidR="00374BD4" w:rsidSect="00B51CCF">
      <w:headerReference w:type="default" r:id="rId12"/>
      <w:headerReference w:type="first" r:id="rId13"/>
      <w:footerReference w:type="first" r:id="rId14"/>
      <w:pgSz w:w="12240" w:h="15840"/>
      <w:pgMar w:top="1440" w:right="1440" w:bottom="1440" w:left="144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496B5" w14:textId="77777777" w:rsidR="0031442B" w:rsidRDefault="0031442B" w:rsidP="00B51CCF">
      <w:r>
        <w:separator/>
      </w:r>
    </w:p>
  </w:endnote>
  <w:endnote w:type="continuationSeparator" w:id="0">
    <w:p w14:paraId="71EB6B1C" w14:textId="77777777" w:rsidR="0031442B" w:rsidRDefault="0031442B" w:rsidP="00B51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ACD7EA6-512D-4363-A5DD-6FB18732C57B}"/>
  </w:font>
  <w:font w:name="Times Roman">
    <w:panose1 w:val="00000000000000000000"/>
    <w:charset w:val="00"/>
    <w:family w:val="auto"/>
    <w:notTrueType/>
    <w:pitch w:val="default"/>
    <w:sig w:usb0="00000003" w:usb1="00000000" w:usb2="00000000" w:usb3="00000000" w:csb0="00000001" w:csb1="00000000"/>
  </w:font>
  <w:font w:name="Metropolis">
    <w:charset w:val="00"/>
    <w:family w:val="auto"/>
    <w:pitch w:val="variable"/>
    <w:sig w:usb0="00000007" w:usb1="00000000" w:usb2="00000000" w:usb3="00000000" w:csb0="00000093" w:csb1="00000000"/>
    <w:embedRegular r:id="rId2" w:fontKey="{1AD379FB-A16A-477F-981A-650F8CE85463}"/>
    <w:embedBold r:id="rId3" w:fontKey="{440AD2B3-94FA-4A2C-9A90-DEB1C8CF6967}"/>
  </w:font>
  <w:font w:name="Proxima Nova">
    <w:panose1 w:val="00000000000000000000"/>
    <w:charset w:val="00"/>
    <w:family w:val="modern"/>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embedRegular r:id="rId4" w:fontKey="{4DD2BAA5-3DE4-42D2-99FF-60C747B644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0A7E9" w14:textId="77777777" w:rsidR="00B96210" w:rsidRPr="0066508D" w:rsidRDefault="00B96210">
    <w:pPr>
      <w:pStyle w:val="Footer"/>
      <w:rPr>
        <w:rFonts w:ascii="Metropolis" w:hAnsi="Metropolis"/>
      </w:rPr>
    </w:pPr>
  </w:p>
  <w:tbl>
    <w:tblPr>
      <w:tblStyle w:val="TableGrid"/>
      <w:tblpPr w:vertAnchor="page" w:tblpXSpec="center" w:tblpY="14761"/>
      <w:tblOverlap w:val="never"/>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50"/>
      <w:gridCol w:w="2834"/>
      <w:gridCol w:w="4251"/>
    </w:tblGrid>
    <w:tr w:rsidR="0021092A" w:rsidRPr="0066508D" w14:paraId="202B346B" w14:textId="77777777" w:rsidTr="0021092A">
      <w:tc>
        <w:tcPr>
          <w:tcW w:w="4320" w:type="dxa"/>
          <w:tcMar>
            <w:bottom w:w="0" w:type="dxa"/>
          </w:tcMar>
          <w:vAlign w:val="bottom"/>
        </w:tcPr>
        <w:p w14:paraId="05F695C7" w14:textId="2E9F3C5B" w:rsidR="00B96210" w:rsidRPr="00AF08B6" w:rsidRDefault="00B96210" w:rsidP="001859C6">
          <w:pPr>
            <w:pStyle w:val="Footer"/>
            <w:rPr>
              <w:rFonts w:ascii="Metropolis" w:hAnsi="Metropolis"/>
              <w:color w:val="395998"/>
              <w:spacing w:val="14"/>
              <w:sz w:val="18"/>
              <w:szCs w:val="18"/>
            </w:rPr>
          </w:pPr>
          <w:r w:rsidRPr="00AF08B6">
            <w:rPr>
              <w:rFonts w:ascii="Metropolis" w:hAnsi="Metropolis"/>
              <w:color w:val="395998"/>
              <w:spacing w:val="8"/>
              <w:sz w:val="18"/>
              <w:szCs w:val="18"/>
            </w:rPr>
            <w:t>@</w:t>
          </w:r>
          <w:r w:rsidR="001859C6">
            <w:rPr>
              <w:rFonts w:ascii="Metropolis" w:hAnsi="Metropolis"/>
              <w:color w:val="395998"/>
              <w:spacing w:val="8"/>
              <w:sz w:val="18"/>
              <w:szCs w:val="18"/>
            </w:rPr>
            <w:t>KentuckyEEC</w:t>
          </w:r>
          <w:r w:rsidRPr="00AF08B6">
            <w:rPr>
              <w:rFonts w:ascii="Metropolis" w:hAnsi="Metropolis"/>
              <w:color w:val="395998"/>
              <w:spacing w:val="14"/>
              <w:sz w:val="18"/>
              <w:szCs w:val="18"/>
            </w:rPr>
            <w:t xml:space="preserve">  |  </w:t>
          </w:r>
          <w:r w:rsidR="001859C6">
            <w:rPr>
              <w:rFonts w:ascii="Metropolis" w:hAnsi="Metropolis"/>
              <w:color w:val="395998"/>
              <w:spacing w:val="14"/>
              <w:sz w:val="18"/>
              <w:szCs w:val="18"/>
            </w:rPr>
            <w:t>EEC</w:t>
          </w:r>
          <w:r w:rsidR="00843F83" w:rsidRPr="005A756F">
            <w:rPr>
              <w:rFonts w:ascii="Metropolis" w:hAnsi="Metropolis"/>
              <w:color w:val="395998"/>
              <w:spacing w:val="14"/>
              <w:sz w:val="16"/>
              <w:szCs w:val="16"/>
            </w:rPr>
            <w:t>.KY.GOV</w:t>
          </w:r>
        </w:p>
      </w:tc>
      <w:tc>
        <w:tcPr>
          <w:tcW w:w="2880" w:type="dxa"/>
          <w:vAlign w:val="bottom"/>
        </w:tcPr>
        <w:p w14:paraId="5FDC97C8" w14:textId="77777777" w:rsidR="00B96210" w:rsidRPr="0066508D" w:rsidRDefault="00B96210" w:rsidP="00B96210">
          <w:pPr>
            <w:pStyle w:val="Footer"/>
            <w:jc w:val="center"/>
            <w:rPr>
              <w:rFonts w:ascii="Metropolis" w:hAnsi="Metropolis"/>
            </w:rPr>
          </w:pPr>
          <w:r w:rsidRPr="0066508D">
            <w:rPr>
              <w:rFonts w:ascii="Metropolis" w:hAnsi="Metropolis"/>
              <w:noProof/>
            </w:rPr>
            <w:drawing>
              <wp:inline distT="0" distB="0" distL="0" distR="0" wp14:anchorId="317236A0" wp14:editId="706A377E">
                <wp:extent cx="1600200"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600200" cy="457200"/>
                        </a:xfrm>
                        <a:prstGeom prst="rect">
                          <a:avLst/>
                        </a:prstGeom>
                      </pic:spPr>
                    </pic:pic>
                  </a:graphicData>
                </a:graphic>
              </wp:inline>
            </w:drawing>
          </w:r>
        </w:p>
      </w:tc>
      <w:tc>
        <w:tcPr>
          <w:tcW w:w="4320" w:type="dxa"/>
          <w:vAlign w:val="bottom"/>
        </w:tcPr>
        <w:p w14:paraId="2CB7BF1B" w14:textId="77777777" w:rsidR="00B96210" w:rsidRPr="0066508D" w:rsidRDefault="0021092A" w:rsidP="0021092A">
          <w:pPr>
            <w:pStyle w:val="Footer"/>
            <w:jc w:val="right"/>
            <w:rPr>
              <w:rFonts w:ascii="Metropolis" w:hAnsi="Metropolis"/>
              <w:color w:val="395998"/>
              <w:sz w:val="18"/>
              <w:szCs w:val="18"/>
            </w:rPr>
          </w:pPr>
          <w:r w:rsidRPr="0066508D">
            <w:rPr>
              <w:rFonts w:ascii="Metropolis" w:hAnsi="Metropolis"/>
              <w:color w:val="395998"/>
              <w:sz w:val="18"/>
              <w:szCs w:val="18"/>
            </w:rPr>
            <w:t>An Equal Opportunity Employer M/F/D</w:t>
          </w:r>
        </w:p>
      </w:tc>
    </w:tr>
  </w:tbl>
  <w:p w14:paraId="3486BCE5" w14:textId="77777777" w:rsidR="00B51CCF" w:rsidRPr="0066508D" w:rsidRDefault="00B51CCF" w:rsidP="00B96210">
    <w:pPr>
      <w:pStyle w:val="Footer"/>
      <w:rPr>
        <w:rFonts w:ascii="Metropolis" w:hAnsi="Metropoli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1D901" w14:textId="77777777" w:rsidR="0031442B" w:rsidRDefault="0031442B" w:rsidP="00B51CCF">
      <w:r>
        <w:separator/>
      </w:r>
    </w:p>
  </w:footnote>
  <w:footnote w:type="continuationSeparator" w:id="0">
    <w:p w14:paraId="2560B40D" w14:textId="77777777" w:rsidR="0031442B" w:rsidRDefault="0031442B" w:rsidP="00B51C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87F5B" w14:textId="4486F444" w:rsidR="00B51CCF" w:rsidRDefault="00B51CCF">
    <w:pPr>
      <w:pStyle w:val="Header"/>
    </w:pPr>
  </w:p>
  <w:p w14:paraId="53CA90FC" w14:textId="77777777" w:rsidR="00B51CCF" w:rsidRDefault="00B51C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426F9" w14:textId="77777777" w:rsidR="00B51CCF" w:rsidRPr="0066508D" w:rsidRDefault="00B51CCF" w:rsidP="00B51CCF">
    <w:pPr>
      <w:pStyle w:val="Header"/>
      <w:jc w:val="center"/>
      <w:rPr>
        <w:rFonts w:ascii="Metropolis" w:hAnsi="Metropolis"/>
      </w:rPr>
    </w:pPr>
    <w:r w:rsidRPr="0066508D">
      <w:rPr>
        <w:rFonts w:ascii="Metropolis" w:hAnsi="Metropolis"/>
        <w:noProof/>
      </w:rPr>
      <w:drawing>
        <wp:inline distT="0" distB="0" distL="0" distR="0" wp14:anchorId="48024298" wp14:editId="19C18E06">
          <wp:extent cx="822960" cy="822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teSeal_BlueWhite.png"/>
                  <pic:cNvPicPr/>
                </pic:nvPicPr>
                <pic:blipFill>
                  <a:blip r:embed="rId1">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bl>
    <w:tblPr>
      <w:tblStyle w:val="TableGrid"/>
      <w:tblW w:w="11520" w:type="dxa"/>
      <w:tblInd w:w="-1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16"/>
      <w:gridCol w:w="7488"/>
      <w:gridCol w:w="2016"/>
    </w:tblGrid>
    <w:tr w:rsidR="0021092A" w:rsidRPr="0066508D" w14:paraId="0540EFBC" w14:textId="77777777" w:rsidTr="0021092A">
      <w:tc>
        <w:tcPr>
          <w:tcW w:w="2016" w:type="dxa"/>
        </w:tcPr>
        <w:p w14:paraId="30B7D994" w14:textId="77777777" w:rsidR="0021092A" w:rsidRPr="0066508D" w:rsidRDefault="0021092A" w:rsidP="0021092A">
          <w:pPr>
            <w:pStyle w:val="BasicParagraph"/>
            <w:jc w:val="center"/>
            <w:rPr>
              <w:rFonts w:ascii="Metropolis" w:hAnsi="Metropolis" w:cs="Proxima Nova"/>
              <w:b/>
              <w:bCs/>
              <w:color w:val="395998"/>
              <w:sz w:val="20"/>
              <w:szCs w:val="20"/>
            </w:rPr>
          </w:pPr>
        </w:p>
        <w:p w14:paraId="1822C24F" w14:textId="77777777" w:rsidR="0021092A" w:rsidRPr="0066508D" w:rsidRDefault="0021092A" w:rsidP="0021092A">
          <w:pPr>
            <w:pStyle w:val="BasicParagraph"/>
            <w:jc w:val="center"/>
            <w:rPr>
              <w:rFonts w:ascii="Metropolis" w:hAnsi="Metropolis" w:cs="Proxima Nova"/>
              <w:b/>
              <w:bCs/>
              <w:color w:val="395998"/>
              <w:sz w:val="20"/>
              <w:szCs w:val="20"/>
            </w:rPr>
          </w:pPr>
          <w:r w:rsidRPr="0066508D">
            <w:rPr>
              <w:rFonts w:ascii="Metropolis" w:hAnsi="Metropolis" w:cs="Proxima Nova"/>
              <w:b/>
              <w:bCs/>
              <w:color w:val="395998"/>
              <w:sz w:val="20"/>
              <w:szCs w:val="20"/>
            </w:rPr>
            <w:t>Andy Beshear</w:t>
          </w:r>
        </w:p>
        <w:p w14:paraId="08850561" w14:textId="77777777" w:rsidR="0021092A" w:rsidRPr="0066508D" w:rsidRDefault="0021092A" w:rsidP="0021092A">
          <w:pPr>
            <w:jc w:val="center"/>
            <w:rPr>
              <w:rFonts w:ascii="Metropolis" w:hAnsi="Metropolis"/>
            </w:rPr>
          </w:pPr>
          <w:r w:rsidRPr="0066508D">
            <w:rPr>
              <w:rFonts w:ascii="Metropolis" w:hAnsi="Metropolis" w:cs="Proxima Nova"/>
              <w:caps/>
              <w:color w:val="395998"/>
              <w:spacing w:val="9"/>
              <w:sz w:val="12"/>
              <w:szCs w:val="12"/>
            </w:rPr>
            <w:t>Governor</w:t>
          </w:r>
        </w:p>
      </w:tc>
      <w:tc>
        <w:tcPr>
          <w:tcW w:w="7488" w:type="dxa"/>
        </w:tcPr>
        <w:p w14:paraId="722C01F3" w14:textId="73E7CD5A" w:rsidR="0021092A" w:rsidRDefault="001376C0" w:rsidP="0066508D">
          <w:pPr>
            <w:pStyle w:val="BasicParagraph"/>
            <w:spacing w:before="120" w:after="40"/>
            <w:jc w:val="center"/>
            <w:rPr>
              <w:rFonts w:ascii="Metropolis" w:hAnsi="Metropolis" w:cs="Proxima Nova"/>
              <w:b/>
              <w:bCs/>
              <w:caps/>
              <w:color w:val="395998"/>
              <w:spacing w:val="14"/>
              <w:sz w:val="28"/>
              <w:szCs w:val="28"/>
            </w:rPr>
          </w:pPr>
          <w:r w:rsidRPr="001376C0">
            <w:rPr>
              <w:rFonts w:ascii="Metropolis" w:hAnsi="Metropolis" w:cs="Proxima Nova"/>
              <w:b/>
              <w:bCs/>
              <w:caps/>
              <w:color w:val="395998"/>
              <w:spacing w:val="14"/>
              <w:sz w:val="28"/>
              <w:szCs w:val="28"/>
            </w:rPr>
            <w:t>ENERGY AND ENVIRONMENT CABINET</w:t>
          </w:r>
        </w:p>
        <w:p w14:paraId="1EBDEF9B" w14:textId="57319B98" w:rsidR="00140DB5" w:rsidRPr="00140DB5" w:rsidRDefault="00140DB5" w:rsidP="00140DB5">
          <w:pPr>
            <w:pStyle w:val="BasicParagraph"/>
            <w:spacing w:after="40"/>
            <w:jc w:val="center"/>
            <w:rPr>
              <w:rFonts w:ascii="Metropolis" w:hAnsi="Metropolis" w:cs="Proxima Nova"/>
              <w:b/>
              <w:bCs/>
              <w:caps/>
              <w:color w:val="395998"/>
              <w:spacing w:val="14"/>
              <w:sz w:val="20"/>
              <w:szCs w:val="20"/>
            </w:rPr>
          </w:pPr>
          <w:r w:rsidRPr="00140DB5">
            <w:rPr>
              <w:rFonts w:ascii="Metropolis" w:hAnsi="Metropolis" w:cs="Proxima Nova"/>
              <w:b/>
              <w:bCs/>
              <w:caps/>
              <w:color w:val="395998"/>
              <w:spacing w:val="14"/>
              <w:sz w:val="20"/>
              <w:szCs w:val="20"/>
            </w:rPr>
            <w:t>Department for Environmental Protection</w:t>
          </w:r>
        </w:p>
        <w:p w14:paraId="449DA84C" w14:textId="77777777" w:rsidR="00140DB5" w:rsidRPr="00140DB5" w:rsidRDefault="001376C0" w:rsidP="00140DB5">
          <w:pPr>
            <w:pStyle w:val="BasicParagraph"/>
            <w:jc w:val="center"/>
            <w:rPr>
              <w:rFonts w:ascii="Metropolis" w:hAnsi="Metropolis" w:cs="Proxima Nova"/>
              <w:color w:val="395998"/>
              <w:sz w:val="20"/>
              <w:szCs w:val="20"/>
            </w:rPr>
          </w:pPr>
          <w:r w:rsidRPr="001376C0">
            <w:rPr>
              <w:rFonts w:ascii="Metropolis" w:hAnsi="Metropolis" w:cs="Proxima Nova"/>
              <w:color w:val="395998"/>
              <w:sz w:val="20"/>
              <w:szCs w:val="20"/>
            </w:rPr>
            <w:t>300 Sower Boulevard</w:t>
          </w:r>
          <w:r w:rsidR="00FF7AD1" w:rsidRPr="0066508D">
            <w:rPr>
              <w:rFonts w:ascii="Metropolis" w:hAnsi="Metropolis" w:cs="Proxima Nova"/>
              <w:color w:val="395998"/>
              <w:sz w:val="20"/>
              <w:szCs w:val="20"/>
            </w:rPr>
            <w:br/>
          </w:r>
          <w:r w:rsidR="0021092A" w:rsidRPr="0066508D">
            <w:rPr>
              <w:rFonts w:ascii="Metropolis" w:hAnsi="Metropolis" w:cs="Proxima Nova"/>
              <w:color w:val="395998"/>
              <w:sz w:val="20"/>
              <w:szCs w:val="20"/>
            </w:rPr>
            <w:t>Frankfort, Kentucky 406</w:t>
          </w:r>
          <w:r>
            <w:rPr>
              <w:rFonts w:ascii="Metropolis" w:hAnsi="Metropolis" w:cs="Proxima Nova"/>
              <w:color w:val="395998"/>
              <w:sz w:val="20"/>
              <w:szCs w:val="20"/>
            </w:rPr>
            <w:t>01</w:t>
          </w:r>
          <w:r w:rsidR="00FF7AD1" w:rsidRPr="0066508D">
            <w:rPr>
              <w:rFonts w:ascii="Metropolis" w:hAnsi="Metropolis" w:cs="Proxima Nova"/>
              <w:color w:val="395998"/>
              <w:sz w:val="20"/>
              <w:szCs w:val="20"/>
            </w:rPr>
            <w:br/>
          </w:r>
          <w:r w:rsidR="0021092A" w:rsidRPr="0066508D">
            <w:rPr>
              <w:rFonts w:ascii="Metropolis" w:hAnsi="Metropolis" w:cs="Proxima Nova"/>
              <w:color w:val="395998"/>
              <w:sz w:val="20"/>
              <w:szCs w:val="20"/>
            </w:rPr>
            <w:t>Phone: (502) 564-</w:t>
          </w:r>
          <w:r w:rsidR="00140DB5" w:rsidRPr="00140DB5">
            <w:rPr>
              <w:rFonts w:ascii="Metropolis" w:hAnsi="Metropolis" w:cs="Proxima Nova"/>
              <w:color w:val="395998"/>
              <w:sz w:val="20"/>
              <w:szCs w:val="20"/>
            </w:rPr>
            <w:t>2150</w:t>
          </w:r>
        </w:p>
        <w:p w14:paraId="502E5350" w14:textId="6283CCF0" w:rsidR="0021092A" w:rsidRPr="0066508D" w:rsidRDefault="00140DB5" w:rsidP="00140DB5">
          <w:pPr>
            <w:pStyle w:val="BasicParagraph"/>
            <w:jc w:val="center"/>
            <w:rPr>
              <w:rFonts w:ascii="Metropolis" w:hAnsi="Metropolis" w:cs="Proxima Nova"/>
              <w:color w:val="395998"/>
              <w:sz w:val="20"/>
              <w:szCs w:val="20"/>
            </w:rPr>
          </w:pPr>
          <w:r>
            <w:rPr>
              <w:rFonts w:ascii="Metropolis" w:hAnsi="Metropolis" w:cs="Proxima Nova"/>
              <w:color w:val="395998"/>
              <w:sz w:val="20"/>
              <w:szCs w:val="20"/>
            </w:rPr>
            <w:t>Fax</w:t>
          </w:r>
          <w:r w:rsidRPr="00140DB5">
            <w:rPr>
              <w:rFonts w:ascii="Metropolis" w:hAnsi="Metropolis" w:cs="Proxima Nova"/>
              <w:color w:val="395998"/>
              <w:sz w:val="20"/>
              <w:szCs w:val="20"/>
            </w:rPr>
            <w:t>: 502-564-4245</w:t>
          </w:r>
        </w:p>
      </w:tc>
      <w:tc>
        <w:tcPr>
          <w:tcW w:w="2016" w:type="dxa"/>
        </w:tcPr>
        <w:p w14:paraId="1C3F0E3D" w14:textId="77777777" w:rsidR="0021092A" w:rsidRPr="0066508D" w:rsidRDefault="0021092A" w:rsidP="0021092A">
          <w:pPr>
            <w:pStyle w:val="BasicParagraph"/>
            <w:jc w:val="center"/>
            <w:rPr>
              <w:rFonts w:ascii="Metropolis" w:hAnsi="Metropolis" w:cs="Proxima Nova"/>
              <w:b/>
              <w:bCs/>
              <w:color w:val="395998"/>
              <w:sz w:val="20"/>
              <w:szCs w:val="20"/>
            </w:rPr>
          </w:pPr>
        </w:p>
        <w:p w14:paraId="3A11FC66" w14:textId="0FDECD9C" w:rsidR="0021092A" w:rsidRPr="0066508D" w:rsidRDefault="00322FD8" w:rsidP="0021092A">
          <w:pPr>
            <w:pStyle w:val="BasicParagraph"/>
            <w:jc w:val="center"/>
            <w:rPr>
              <w:rFonts w:ascii="Metropolis" w:hAnsi="Metropolis" w:cs="Proxima Nova"/>
              <w:b/>
              <w:bCs/>
              <w:color w:val="395998"/>
              <w:sz w:val="20"/>
              <w:szCs w:val="20"/>
            </w:rPr>
          </w:pPr>
          <w:r>
            <w:rPr>
              <w:rFonts w:ascii="Metropolis" w:hAnsi="Metropolis" w:cs="Proxima Nova"/>
              <w:b/>
              <w:bCs/>
              <w:color w:val="395998"/>
              <w:sz w:val="20"/>
              <w:szCs w:val="20"/>
            </w:rPr>
            <w:t>Rebecca Goodman</w:t>
          </w:r>
        </w:p>
        <w:p w14:paraId="5F0C9E68" w14:textId="77777777" w:rsidR="0021092A" w:rsidRPr="0066508D" w:rsidRDefault="0021092A" w:rsidP="0021092A">
          <w:pPr>
            <w:pStyle w:val="BasicParagraph"/>
            <w:jc w:val="center"/>
            <w:rPr>
              <w:rFonts w:ascii="Metropolis" w:hAnsi="Metropolis" w:cs="Proxima Nova"/>
              <w:caps/>
              <w:color w:val="395998"/>
              <w:spacing w:val="9"/>
              <w:sz w:val="12"/>
              <w:szCs w:val="12"/>
            </w:rPr>
          </w:pPr>
          <w:r w:rsidRPr="0066508D">
            <w:rPr>
              <w:rFonts w:ascii="Metropolis" w:hAnsi="Metropolis" w:cs="Proxima Nova"/>
              <w:caps/>
              <w:color w:val="395998"/>
              <w:spacing w:val="9"/>
              <w:sz w:val="12"/>
              <w:szCs w:val="12"/>
            </w:rPr>
            <w:t>Secretary</w:t>
          </w:r>
        </w:p>
        <w:p w14:paraId="48C83545" w14:textId="77777777" w:rsidR="00140DB5" w:rsidRDefault="00140DB5" w:rsidP="00140DB5">
          <w:pPr>
            <w:pStyle w:val="BasicParagraph"/>
            <w:jc w:val="center"/>
            <w:rPr>
              <w:rFonts w:ascii="Metropolis" w:hAnsi="Metropolis" w:cs="Proxima Nova"/>
              <w:b/>
              <w:bCs/>
              <w:color w:val="395998"/>
              <w:sz w:val="20"/>
              <w:szCs w:val="20"/>
            </w:rPr>
          </w:pPr>
        </w:p>
        <w:p w14:paraId="408C0032" w14:textId="7F57B3BF" w:rsidR="00140DB5" w:rsidRPr="0066508D" w:rsidRDefault="00140DB5" w:rsidP="00140DB5">
          <w:pPr>
            <w:pStyle w:val="BasicParagraph"/>
            <w:jc w:val="center"/>
            <w:rPr>
              <w:rFonts w:ascii="Metropolis" w:hAnsi="Metropolis" w:cs="Proxima Nova"/>
              <w:b/>
              <w:bCs/>
              <w:color w:val="395998"/>
              <w:sz w:val="20"/>
              <w:szCs w:val="20"/>
            </w:rPr>
          </w:pPr>
          <w:r>
            <w:rPr>
              <w:rFonts w:ascii="Metropolis" w:hAnsi="Metropolis" w:cs="Proxima Nova"/>
              <w:b/>
              <w:bCs/>
              <w:color w:val="395998"/>
              <w:sz w:val="20"/>
              <w:szCs w:val="20"/>
            </w:rPr>
            <w:t xml:space="preserve">Anthony </w:t>
          </w:r>
          <w:r w:rsidR="005755FD">
            <w:rPr>
              <w:rFonts w:ascii="Metropolis" w:hAnsi="Metropolis" w:cs="Proxima Nova"/>
              <w:b/>
              <w:bCs/>
              <w:color w:val="395998"/>
              <w:sz w:val="20"/>
              <w:szCs w:val="20"/>
            </w:rPr>
            <w:t xml:space="preserve">R. </w:t>
          </w:r>
          <w:r>
            <w:rPr>
              <w:rFonts w:ascii="Metropolis" w:hAnsi="Metropolis" w:cs="Proxima Nova"/>
              <w:b/>
              <w:bCs/>
              <w:color w:val="395998"/>
              <w:sz w:val="20"/>
              <w:szCs w:val="20"/>
            </w:rPr>
            <w:t>Hatton</w:t>
          </w:r>
        </w:p>
        <w:p w14:paraId="55F05A53" w14:textId="4FE088AA" w:rsidR="00140DB5" w:rsidRPr="0066508D" w:rsidRDefault="00140DB5" w:rsidP="00140DB5">
          <w:pPr>
            <w:pStyle w:val="BasicParagraph"/>
            <w:jc w:val="center"/>
            <w:rPr>
              <w:rFonts w:ascii="Metropolis" w:hAnsi="Metropolis" w:cs="Proxima Nova"/>
              <w:caps/>
              <w:color w:val="395998"/>
              <w:spacing w:val="9"/>
              <w:sz w:val="12"/>
              <w:szCs w:val="12"/>
            </w:rPr>
          </w:pPr>
          <w:r>
            <w:rPr>
              <w:rFonts w:ascii="Metropolis" w:hAnsi="Metropolis" w:cs="Proxima Nova"/>
              <w:caps/>
              <w:color w:val="395998"/>
              <w:spacing w:val="9"/>
              <w:sz w:val="12"/>
              <w:szCs w:val="12"/>
            </w:rPr>
            <w:t>Commissioner</w:t>
          </w:r>
        </w:p>
        <w:p w14:paraId="0225F552" w14:textId="77777777" w:rsidR="0021092A" w:rsidRPr="0066508D" w:rsidRDefault="0021092A" w:rsidP="0021092A">
          <w:pPr>
            <w:rPr>
              <w:rFonts w:ascii="Metropolis" w:hAnsi="Metropolis"/>
            </w:rPr>
          </w:pPr>
        </w:p>
      </w:tc>
    </w:tr>
  </w:tbl>
  <w:p w14:paraId="2739A178" w14:textId="77777777" w:rsidR="0021092A" w:rsidRPr="0066508D" w:rsidRDefault="0021092A" w:rsidP="00B51CCF">
    <w:pPr>
      <w:pStyle w:val="Header"/>
      <w:jc w:val="center"/>
      <w:rPr>
        <w:rFonts w:ascii="Metropolis" w:hAnsi="Metropoli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0D0FC9"/>
    <w:multiLevelType w:val="hybridMultilevel"/>
    <w:tmpl w:val="FC7602DE"/>
    <w:lvl w:ilvl="0" w:tplc="0409000B">
      <w:start w:val="1"/>
      <w:numFmt w:val="bullet"/>
      <w:lvlText w:val=""/>
      <w:lvlJc w:val="left"/>
      <w:pPr>
        <w:ind w:left="549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16cid:durableId="3991349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CCF"/>
    <w:rsid w:val="000D7E02"/>
    <w:rsid w:val="001376C0"/>
    <w:rsid w:val="00140DB5"/>
    <w:rsid w:val="00143DA4"/>
    <w:rsid w:val="001859C6"/>
    <w:rsid w:val="0021092A"/>
    <w:rsid w:val="002E05BD"/>
    <w:rsid w:val="002F5531"/>
    <w:rsid w:val="0031442B"/>
    <w:rsid w:val="00322FD8"/>
    <w:rsid w:val="00373591"/>
    <w:rsid w:val="00374BD4"/>
    <w:rsid w:val="003908A9"/>
    <w:rsid w:val="00514D08"/>
    <w:rsid w:val="005755FD"/>
    <w:rsid w:val="00596E67"/>
    <w:rsid w:val="005A756F"/>
    <w:rsid w:val="00633DC8"/>
    <w:rsid w:val="0066508D"/>
    <w:rsid w:val="006901AB"/>
    <w:rsid w:val="00705578"/>
    <w:rsid w:val="0081028D"/>
    <w:rsid w:val="00843F83"/>
    <w:rsid w:val="008720F4"/>
    <w:rsid w:val="00887912"/>
    <w:rsid w:val="0097718A"/>
    <w:rsid w:val="00982E6F"/>
    <w:rsid w:val="00992191"/>
    <w:rsid w:val="009F2D23"/>
    <w:rsid w:val="00AF08B6"/>
    <w:rsid w:val="00B51CCF"/>
    <w:rsid w:val="00B96210"/>
    <w:rsid w:val="00C805FE"/>
    <w:rsid w:val="00C858C2"/>
    <w:rsid w:val="00DE0243"/>
    <w:rsid w:val="00E06DCC"/>
    <w:rsid w:val="00E4664E"/>
    <w:rsid w:val="00E5734B"/>
    <w:rsid w:val="00F746C0"/>
    <w:rsid w:val="00FF7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D48CBD"/>
  <w15:chartTrackingRefBased/>
  <w15:docId w15:val="{46332382-D160-4271-B466-AFEB02E7D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59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1CCF"/>
    <w:pPr>
      <w:tabs>
        <w:tab w:val="center" w:pos="4680"/>
        <w:tab w:val="right" w:pos="9360"/>
      </w:tabs>
    </w:pPr>
  </w:style>
  <w:style w:type="character" w:customStyle="1" w:styleId="HeaderChar">
    <w:name w:val="Header Char"/>
    <w:basedOn w:val="DefaultParagraphFont"/>
    <w:link w:val="Header"/>
    <w:uiPriority w:val="99"/>
    <w:rsid w:val="00B51CCF"/>
  </w:style>
  <w:style w:type="paragraph" w:styleId="Footer">
    <w:name w:val="footer"/>
    <w:basedOn w:val="Normal"/>
    <w:link w:val="FooterChar"/>
    <w:uiPriority w:val="99"/>
    <w:unhideWhenUsed/>
    <w:rsid w:val="00B51CCF"/>
    <w:pPr>
      <w:tabs>
        <w:tab w:val="center" w:pos="4680"/>
        <w:tab w:val="right" w:pos="9360"/>
      </w:tabs>
    </w:pPr>
  </w:style>
  <w:style w:type="character" w:customStyle="1" w:styleId="FooterChar">
    <w:name w:val="Footer Char"/>
    <w:basedOn w:val="DefaultParagraphFont"/>
    <w:link w:val="Footer"/>
    <w:uiPriority w:val="99"/>
    <w:rsid w:val="00B51CCF"/>
  </w:style>
  <w:style w:type="table" w:styleId="TableGrid">
    <w:name w:val="Table Grid"/>
    <w:basedOn w:val="TableNormal"/>
    <w:uiPriority w:val="39"/>
    <w:rsid w:val="00B96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21092A"/>
    <w:pPr>
      <w:autoSpaceDE w:val="0"/>
      <w:autoSpaceDN w:val="0"/>
      <w:adjustRightInd w:val="0"/>
      <w:spacing w:line="288" w:lineRule="auto"/>
      <w:textAlignment w:val="center"/>
    </w:pPr>
    <w:rPr>
      <w:rFonts w:ascii="Times Roman" w:hAnsi="Times Roman" w:cs="Times Roman"/>
      <w:color w:val="000000"/>
    </w:rPr>
  </w:style>
  <w:style w:type="paragraph" w:styleId="ListParagraph">
    <w:name w:val="List Paragraph"/>
    <w:basedOn w:val="Normal"/>
    <w:uiPriority w:val="34"/>
    <w:qFormat/>
    <w:rsid w:val="00373591"/>
    <w:pPr>
      <w:ind w:left="720"/>
    </w:pPr>
  </w:style>
  <w:style w:type="character" w:styleId="Hyperlink">
    <w:name w:val="Hyperlink"/>
    <w:basedOn w:val="DefaultParagraphFont"/>
    <w:unhideWhenUsed/>
    <w:rsid w:val="00373591"/>
    <w:rPr>
      <w:color w:val="0000FF"/>
      <w:u w:val="single"/>
    </w:rPr>
  </w:style>
  <w:style w:type="character" w:styleId="UnresolvedMention">
    <w:name w:val="Unresolved Mention"/>
    <w:basedOn w:val="DefaultParagraphFont"/>
    <w:uiPriority w:val="99"/>
    <w:semiHidden/>
    <w:unhideWhenUsed/>
    <w:rsid w:val="00374B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ec.ky.gov/Environmental-Protection/Waste/recycling-and-local-assistance" TargetMode="External"/><Relationship Id="rId13" Type="http://schemas.openxmlformats.org/officeDocument/2006/relationships/header" Target="header2.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mailto:lisa.evans@ky.gov" TargetMode="External"/><Relationship Id="rId12" Type="http://schemas.openxmlformats.org/officeDocument/2006/relationships/header" Target="header1.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lisa.evans@ky.gov" TargetMode="Externa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mailto:lisa.evans@ky.gov"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207ABD8FBC364D870C20FFB915CA12" ma:contentTypeVersion="2" ma:contentTypeDescription="Create a new document." ma:contentTypeScope="" ma:versionID="cd8a54be0c7d94e1cb3b98d42b7010ef">
  <xsd:schema xmlns:xsd="http://www.w3.org/2001/XMLSchema" xmlns:xs="http://www.w3.org/2001/XMLSchema" xmlns:p="http://schemas.microsoft.com/office/2006/metadata/properties" xmlns:ns1="http://schemas.microsoft.com/sharepoint/v3" xmlns:ns2="e309d946-9fb8-48a3-ae4d-f86d881f4691" targetNamespace="http://schemas.microsoft.com/office/2006/metadata/properties" ma:root="true" ma:fieldsID="95138c8f3ba0ee1c4212543fb4869555" ns1:_="" ns2:_="">
    <xsd:import namespace="http://schemas.microsoft.com/sharepoint/v3"/>
    <xsd:import namespace="e309d946-9fb8-48a3-ae4d-f86d881f469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09d946-9fb8-48a3-ae4d-f86d881f469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99DD640-C421-44DB-86CB-079C3B2DF166}"/>
</file>

<file path=customXml/itemProps2.xml><?xml version="1.0" encoding="utf-8"?>
<ds:datastoreItem xmlns:ds="http://schemas.openxmlformats.org/officeDocument/2006/customXml" ds:itemID="{83A668A3-2396-46EF-A251-A4366D5CE5E5}"/>
</file>

<file path=customXml/itemProps3.xml><?xml version="1.0" encoding="utf-8"?>
<ds:datastoreItem xmlns:ds="http://schemas.openxmlformats.org/officeDocument/2006/customXml" ds:itemID="{0FCF96A7-5D58-46D7-BFCA-61924D329DBE}"/>
</file>

<file path=docProps/app.xml><?xml version="1.0" encoding="utf-8"?>
<Properties xmlns="http://schemas.openxmlformats.org/officeDocument/2006/extended-properties" xmlns:vt="http://schemas.openxmlformats.org/officeDocument/2006/docPropsVTypes">
  <Template>Normal</Template>
  <TotalTime>1</TotalTime>
  <Pages>2</Pages>
  <Words>660</Words>
  <Characters>3765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COT</Company>
  <LinksUpToDate>false</LinksUpToDate>
  <CharactersWithSpaces>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Mansfield, Kenneth F (Gov Office)</dc:creator>
  <cp:keywords/>
  <dc:description/>
  <cp:lastModifiedBy>Creech, Sherry (EEC)</cp:lastModifiedBy>
  <cp:revision>2</cp:revision>
  <dcterms:created xsi:type="dcterms:W3CDTF">2024-07-25T13:19:00Z</dcterms:created>
  <dcterms:modified xsi:type="dcterms:W3CDTF">2024-07-25T13:19:00Z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0x01010032207ABD8FBC364D870C20FFB915CA12</vt:lpwstr>
  </property>
</Properties>
</file>