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887B2A" w14:textId="77777777" w:rsidR="009206E5" w:rsidRPr="009206E5" w:rsidRDefault="009206E5" w:rsidP="009206E5">
      <w:pPr>
        <w:spacing w:after="0" w:line="862" w:lineRule="atLeast"/>
        <w:outlineLvl w:val="0"/>
        <w:rPr>
          <w:rFonts w:ascii="Playfair Display" w:eastAsia="Times New Roman" w:hAnsi="Playfair Display" w:cs="Times New Roman"/>
          <w:b/>
          <w:bCs/>
          <w:color w:val="111111"/>
          <w:kern w:val="36"/>
          <w:sz w:val="62"/>
          <w:szCs w:val="62"/>
          <w14:ligatures w14:val="none"/>
        </w:rPr>
      </w:pPr>
      <w:hyperlink r:id="rId4" w:history="1">
        <w:r w:rsidRPr="009206E5">
          <w:rPr>
            <w:rFonts w:ascii="Playfair Display" w:eastAsia="Times New Roman" w:hAnsi="Playfair Display" w:cs="Times New Roman"/>
            <w:b/>
            <w:bCs/>
            <w:color w:val="111111"/>
            <w:kern w:val="36"/>
            <w:sz w:val="62"/>
            <w:szCs w:val="62"/>
            <w:u w:val="single"/>
            <w14:ligatures w14:val="none"/>
          </w:rPr>
          <w:t>Grant Funding Available to Support Clean, Healthy Communities</w:t>
        </w:r>
      </w:hyperlink>
    </w:p>
    <w:p w14:paraId="1EE9DC31" w14:textId="77777777" w:rsidR="009206E5" w:rsidRPr="009206E5" w:rsidRDefault="009206E5" w:rsidP="009206E5">
      <w:pPr>
        <w:spacing w:after="0" w:line="240" w:lineRule="auto"/>
        <w:rPr>
          <w:rFonts w:ascii="Times New Roman" w:eastAsia="Times New Roman" w:hAnsi="Times New Roman" w:cs="Times New Roman"/>
          <w:kern w:val="0"/>
          <w14:ligatures w14:val="none"/>
        </w:rPr>
      </w:pPr>
      <w:r w:rsidRPr="009206E5">
        <w:rPr>
          <w:rFonts w:ascii="Lato" w:eastAsia="Times New Roman" w:hAnsi="Lato" w:cs="Times New Roman"/>
          <w:b/>
          <w:bCs/>
          <w:caps/>
          <w:color w:val="666666"/>
          <w:spacing w:val="15"/>
          <w:kern w:val="0"/>
          <w:sz w:val="18"/>
          <w:szCs w:val="18"/>
          <w14:ligatures w14:val="none"/>
        </w:rPr>
        <w:t>On </w:t>
      </w:r>
      <w:hyperlink r:id="rId5" w:history="1">
        <w:r w:rsidRPr="009206E5">
          <w:rPr>
            <w:rFonts w:ascii="Lato" w:eastAsia="Times New Roman" w:hAnsi="Lato" w:cs="Times New Roman"/>
            <w:b/>
            <w:bCs/>
            <w:caps/>
            <w:color w:val="CA2017"/>
            <w:spacing w:val="15"/>
            <w:kern w:val="0"/>
            <w:sz w:val="18"/>
            <w:szCs w:val="18"/>
            <w:u w:val="single"/>
            <w14:ligatures w14:val="none"/>
          </w:rPr>
          <w:t>February 2, 2026</w:t>
        </w:r>
      </w:hyperlink>
      <w:r w:rsidRPr="009206E5">
        <w:rPr>
          <w:rFonts w:ascii="Lato" w:eastAsia="Times New Roman" w:hAnsi="Lato" w:cs="Times New Roman"/>
          <w:b/>
          <w:bCs/>
          <w:caps/>
          <w:color w:val="666666"/>
          <w:spacing w:val="15"/>
          <w:kern w:val="0"/>
          <w:sz w:val="18"/>
          <w:szCs w:val="18"/>
          <w14:ligatures w14:val="none"/>
        </w:rPr>
        <w:t> By </w:t>
      </w:r>
      <w:hyperlink r:id="rId6" w:history="1">
        <w:r w:rsidRPr="009206E5">
          <w:rPr>
            <w:rFonts w:ascii="Lato" w:eastAsia="Times New Roman" w:hAnsi="Lato" w:cs="Times New Roman"/>
            <w:b/>
            <w:bCs/>
            <w:caps/>
            <w:color w:val="CA2017"/>
            <w:spacing w:val="15"/>
            <w:kern w:val="0"/>
            <w:sz w:val="18"/>
            <w:szCs w:val="18"/>
            <w:u w:val="single"/>
            <w14:ligatures w14:val="none"/>
          </w:rPr>
          <w:t>KYDEP</w:t>
        </w:r>
      </w:hyperlink>
      <w:r w:rsidRPr="009206E5">
        <w:rPr>
          <w:rFonts w:ascii="Lato" w:eastAsia="Times New Roman" w:hAnsi="Lato" w:cs="Times New Roman"/>
          <w:b/>
          <w:bCs/>
          <w:caps/>
          <w:color w:val="666666"/>
          <w:spacing w:val="15"/>
          <w:kern w:val="0"/>
          <w:sz w:val="18"/>
          <w:szCs w:val="18"/>
          <w14:ligatures w14:val="none"/>
        </w:rPr>
        <w:t>In </w:t>
      </w:r>
      <w:hyperlink r:id="rId7" w:history="1">
        <w:r w:rsidRPr="009206E5">
          <w:rPr>
            <w:rFonts w:ascii="Lato" w:eastAsia="Times New Roman" w:hAnsi="Lato" w:cs="Times New Roman"/>
            <w:b/>
            <w:bCs/>
            <w:caps/>
            <w:color w:val="CA2017"/>
            <w:spacing w:val="15"/>
            <w:kern w:val="0"/>
            <w:sz w:val="18"/>
            <w:szCs w:val="18"/>
            <w:u w:val="single"/>
            <w14:ligatures w14:val="none"/>
          </w:rPr>
          <w:t>Uncategorized</w:t>
        </w:r>
      </w:hyperlink>
    </w:p>
    <w:p w14:paraId="0CB106CA" w14:textId="77777777" w:rsidR="009206E5" w:rsidRPr="009206E5" w:rsidRDefault="009206E5" w:rsidP="009206E5">
      <w:pPr>
        <w:shd w:val="clear" w:color="auto" w:fill="FFFFFF"/>
        <w:spacing w:before="100" w:beforeAutospacing="1" w:after="360" w:line="455" w:lineRule="atLeast"/>
        <w:rPr>
          <w:rFonts w:ascii="Georgia" w:eastAsia="Times New Roman" w:hAnsi="Georgia" w:cs="Times New Roman"/>
          <w:color w:val="111111"/>
          <w:kern w:val="0"/>
          <w:sz w:val="25"/>
          <w:szCs w:val="25"/>
          <w14:ligatures w14:val="none"/>
        </w:rPr>
      </w:pPr>
      <w:r w:rsidRPr="009206E5">
        <w:rPr>
          <w:rFonts w:ascii="Georgia" w:eastAsia="Times New Roman" w:hAnsi="Georgia" w:cs="Times New Roman"/>
          <w:b/>
          <w:bCs/>
          <w:i/>
          <w:iCs/>
          <w:color w:val="111111"/>
          <w:kern w:val="0"/>
          <w:sz w:val="25"/>
          <w:szCs w:val="25"/>
          <w14:ligatures w14:val="none"/>
        </w:rPr>
        <w:t>Application deadline is April 1, 2026</w:t>
      </w:r>
    </w:p>
    <w:p w14:paraId="7E5E35B1" w14:textId="77777777" w:rsidR="009206E5" w:rsidRPr="009206E5" w:rsidRDefault="009206E5" w:rsidP="009206E5">
      <w:pPr>
        <w:shd w:val="clear" w:color="auto" w:fill="FFFFFF"/>
        <w:spacing w:before="100" w:beforeAutospacing="1" w:after="360" w:line="455" w:lineRule="atLeast"/>
        <w:rPr>
          <w:rFonts w:ascii="Georgia" w:eastAsia="Times New Roman" w:hAnsi="Georgia" w:cs="Times New Roman"/>
          <w:color w:val="111111"/>
          <w:kern w:val="0"/>
          <w:sz w:val="25"/>
          <w:szCs w:val="25"/>
          <w14:ligatures w14:val="none"/>
        </w:rPr>
      </w:pPr>
      <w:r w:rsidRPr="009206E5">
        <w:rPr>
          <w:rFonts w:ascii="Georgia" w:eastAsia="Times New Roman" w:hAnsi="Georgia" w:cs="Times New Roman"/>
          <w:color w:val="111111"/>
          <w:kern w:val="0"/>
          <w:sz w:val="25"/>
          <w:szCs w:val="25"/>
          <w14:ligatures w14:val="none"/>
        </w:rPr>
        <w:t>FRANKFORT, Ky. (Feb. 2, 2026) – Today, Team Kentucky announced that proposals are now being accepted for community projects that promote the use of recycled Kentucky waste tires to help support healthy, outdoor activities for Kentucky families. Projects may include landscape mulch projects, walking trails, poured-in-place playgrounds, sidewalks or other surfaces, horse trailer or stall mats, tree wells, picnic tables, benches and more.</w:t>
      </w:r>
    </w:p>
    <w:p w14:paraId="7F3EBDFC" w14:textId="77777777" w:rsidR="009206E5" w:rsidRPr="009206E5" w:rsidRDefault="009206E5" w:rsidP="009206E5">
      <w:pPr>
        <w:shd w:val="clear" w:color="auto" w:fill="FFFFFF"/>
        <w:spacing w:before="100" w:beforeAutospacing="1" w:after="360" w:line="455" w:lineRule="atLeast"/>
        <w:rPr>
          <w:rFonts w:ascii="Georgia" w:eastAsia="Times New Roman" w:hAnsi="Georgia" w:cs="Times New Roman"/>
          <w:color w:val="111111"/>
          <w:kern w:val="0"/>
          <w:sz w:val="25"/>
          <w:szCs w:val="25"/>
          <w14:ligatures w14:val="none"/>
        </w:rPr>
      </w:pPr>
      <w:r w:rsidRPr="009206E5">
        <w:rPr>
          <w:rFonts w:ascii="Georgia" w:eastAsia="Times New Roman" w:hAnsi="Georgia" w:cs="Times New Roman"/>
          <w:color w:val="111111"/>
          <w:kern w:val="0"/>
          <w:sz w:val="25"/>
          <w:szCs w:val="25"/>
          <w14:ligatures w14:val="none"/>
        </w:rPr>
        <w:t>“This has become one of our most popular grant programs,” said Energy and Environment Cabinet Secretary Rebecca Goodman. “It decreases the amount of waste in our landfills, lowers the emissions caused by producing new materials for the same projects, and promotes a more effective alternative for our communities.”</w:t>
      </w:r>
    </w:p>
    <w:p w14:paraId="250B61F6" w14:textId="77777777" w:rsidR="009206E5" w:rsidRPr="009206E5" w:rsidRDefault="009206E5" w:rsidP="009206E5">
      <w:pPr>
        <w:shd w:val="clear" w:color="auto" w:fill="FFFFFF"/>
        <w:spacing w:before="100" w:beforeAutospacing="1" w:after="360" w:line="455" w:lineRule="atLeast"/>
        <w:rPr>
          <w:rFonts w:ascii="Georgia" w:eastAsia="Times New Roman" w:hAnsi="Georgia" w:cs="Times New Roman"/>
          <w:color w:val="111111"/>
          <w:kern w:val="0"/>
          <w:sz w:val="25"/>
          <w:szCs w:val="25"/>
          <w14:ligatures w14:val="none"/>
        </w:rPr>
      </w:pPr>
      <w:r w:rsidRPr="009206E5">
        <w:rPr>
          <w:rFonts w:ascii="Georgia" w:eastAsia="Times New Roman" w:hAnsi="Georgia" w:cs="Times New Roman"/>
          <w:color w:val="111111"/>
          <w:kern w:val="0"/>
          <w:sz w:val="25"/>
          <w:szCs w:val="25"/>
          <w14:ligatures w14:val="none"/>
        </w:rPr>
        <w:t>Projects that are not eligible for grants include athletic field or loose crumb-rubber playground applications, tire-derived aggregate, tire-derived fuel, rubber-modified asphalt or civil engineering projects.</w:t>
      </w:r>
    </w:p>
    <w:p w14:paraId="40B9E61F" w14:textId="77777777" w:rsidR="009206E5" w:rsidRPr="009206E5" w:rsidRDefault="009206E5" w:rsidP="009206E5">
      <w:pPr>
        <w:shd w:val="clear" w:color="auto" w:fill="FFFFFF"/>
        <w:spacing w:before="100" w:beforeAutospacing="1" w:after="360" w:line="455" w:lineRule="atLeast"/>
        <w:rPr>
          <w:rFonts w:ascii="Georgia" w:eastAsia="Times New Roman" w:hAnsi="Georgia" w:cs="Times New Roman"/>
          <w:color w:val="111111"/>
          <w:kern w:val="0"/>
          <w:sz w:val="25"/>
          <w:szCs w:val="25"/>
          <w14:ligatures w14:val="none"/>
        </w:rPr>
      </w:pPr>
      <w:r w:rsidRPr="009206E5">
        <w:rPr>
          <w:rFonts w:ascii="Georgia" w:eastAsia="Times New Roman" w:hAnsi="Georgia" w:cs="Times New Roman"/>
          <w:color w:val="111111"/>
          <w:kern w:val="0"/>
          <w:sz w:val="25"/>
          <w:szCs w:val="25"/>
          <w14:ligatures w14:val="none"/>
        </w:rPr>
        <w:t>Grant funding comes from the Waste Tire Trust Fund, established in 1998 by the Kentucky General Assembly to receive fees collected from new tire sales. The applicant will provide matching funds equal to at least 25 percent of the project cost.</w:t>
      </w:r>
    </w:p>
    <w:p w14:paraId="36BDFF3D" w14:textId="77777777" w:rsidR="009206E5" w:rsidRPr="009206E5" w:rsidRDefault="009206E5" w:rsidP="009206E5">
      <w:pPr>
        <w:shd w:val="clear" w:color="auto" w:fill="FFFFFF"/>
        <w:spacing w:before="100" w:beforeAutospacing="1" w:after="360" w:line="455" w:lineRule="atLeast"/>
        <w:rPr>
          <w:rFonts w:ascii="Georgia" w:eastAsia="Times New Roman" w:hAnsi="Georgia" w:cs="Times New Roman"/>
          <w:color w:val="111111"/>
          <w:kern w:val="0"/>
          <w:sz w:val="25"/>
          <w:szCs w:val="25"/>
          <w14:ligatures w14:val="none"/>
        </w:rPr>
      </w:pPr>
      <w:r w:rsidRPr="009206E5">
        <w:rPr>
          <w:rFonts w:ascii="Georgia" w:eastAsia="Times New Roman" w:hAnsi="Georgia" w:cs="Times New Roman"/>
          <w:color w:val="111111"/>
          <w:kern w:val="0"/>
          <w:sz w:val="25"/>
          <w:szCs w:val="25"/>
          <w14:ligatures w14:val="none"/>
        </w:rPr>
        <w:lastRenderedPageBreak/>
        <w:t>Applications must be received by 4:30 p.m. EDT on Wednesday, April 1, 2026, via email to lisa.evans@ky.gov. The application and any supporting documentation are required for the project to be considered for funding.</w:t>
      </w:r>
    </w:p>
    <w:p w14:paraId="31F5A80B" w14:textId="77777777" w:rsidR="009206E5" w:rsidRPr="009206E5" w:rsidRDefault="009206E5" w:rsidP="009206E5">
      <w:pPr>
        <w:shd w:val="clear" w:color="auto" w:fill="FFFFFF"/>
        <w:spacing w:before="100" w:beforeAutospacing="1" w:after="360" w:line="455" w:lineRule="atLeast"/>
        <w:rPr>
          <w:rFonts w:ascii="Georgia" w:eastAsia="Times New Roman" w:hAnsi="Georgia" w:cs="Times New Roman"/>
          <w:color w:val="111111"/>
          <w:kern w:val="0"/>
          <w:sz w:val="25"/>
          <w:szCs w:val="25"/>
          <w14:ligatures w14:val="none"/>
        </w:rPr>
      </w:pPr>
      <w:r w:rsidRPr="009206E5">
        <w:rPr>
          <w:rFonts w:ascii="Georgia" w:eastAsia="Times New Roman" w:hAnsi="Georgia" w:cs="Times New Roman"/>
          <w:color w:val="111111"/>
          <w:kern w:val="0"/>
          <w:sz w:val="25"/>
          <w:szCs w:val="25"/>
          <w14:ligatures w14:val="none"/>
        </w:rPr>
        <w:t>For more information, contact Lisa Evans at 502-782-6355 (office), 502-330-6829 (cell) or </w:t>
      </w:r>
      <w:hyperlink r:id="rId8" w:history="1">
        <w:r w:rsidRPr="009206E5">
          <w:rPr>
            <w:rFonts w:ascii="Georgia" w:eastAsia="Times New Roman" w:hAnsi="Georgia" w:cs="Times New Roman"/>
            <w:color w:val="CA2017"/>
            <w:kern w:val="0"/>
            <w:sz w:val="25"/>
            <w:szCs w:val="25"/>
            <w:u w:val="single"/>
            <w14:ligatures w14:val="none"/>
          </w:rPr>
          <w:t>lisa.evans@ky.gov</w:t>
        </w:r>
      </w:hyperlink>
      <w:r w:rsidRPr="009206E5">
        <w:rPr>
          <w:rFonts w:ascii="Georgia" w:eastAsia="Times New Roman" w:hAnsi="Georgia" w:cs="Times New Roman"/>
          <w:color w:val="111111"/>
          <w:kern w:val="0"/>
          <w:sz w:val="25"/>
          <w:szCs w:val="25"/>
          <w14:ligatures w14:val="none"/>
        </w:rPr>
        <w:t>. Additional information and the grant application are online at </w:t>
      </w:r>
      <w:hyperlink r:id="rId9" w:history="1">
        <w:r w:rsidRPr="009206E5">
          <w:rPr>
            <w:rFonts w:ascii="Georgia" w:eastAsia="Times New Roman" w:hAnsi="Georgia" w:cs="Times New Roman"/>
            <w:color w:val="CA2017"/>
            <w:kern w:val="0"/>
            <w:sz w:val="25"/>
            <w:szCs w:val="25"/>
            <w:u w:val="single"/>
            <w14:ligatures w14:val="none"/>
          </w:rPr>
          <w:t>https://eec.ky.gov</w:t>
        </w:r>
      </w:hyperlink>
      <w:r w:rsidRPr="009206E5">
        <w:rPr>
          <w:rFonts w:ascii="Georgia" w:eastAsia="Times New Roman" w:hAnsi="Georgia" w:cs="Times New Roman"/>
          <w:color w:val="111111"/>
          <w:kern w:val="0"/>
          <w:sz w:val="25"/>
          <w:szCs w:val="25"/>
          <w14:ligatures w14:val="none"/>
        </w:rPr>
        <w:t>.</w:t>
      </w:r>
    </w:p>
    <w:p w14:paraId="383C8284" w14:textId="77777777" w:rsidR="009206E5" w:rsidRPr="009206E5" w:rsidRDefault="009206E5" w:rsidP="009206E5">
      <w:pPr>
        <w:shd w:val="clear" w:color="auto" w:fill="FFFFFF"/>
        <w:spacing w:before="100" w:beforeAutospacing="1" w:after="360" w:line="455" w:lineRule="atLeast"/>
        <w:jc w:val="center"/>
        <w:rPr>
          <w:rFonts w:ascii="Georgia" w:eastAsia="Times New Roman" w:hAnsi="Georgia" w:cs="Times New Roman"/>
          <w:color w:val="111111"/>
          <w:kern w:val="0"/>
          <w:sz w:val="25"/>
          <w:szCs w:val="25"/>
          <w14:ligatures w14:val="none"/>
        </w:rPr>
      </w:pPr>
      <w:r w:rsidRPr="009206E5">
        <w:rPr>
          <w:rFonts w:ascii="Georgia" w:eastAsia="Times New Roman" w:hAnsi="Georgia" w:cs="Times New Roman"/>
          <w:color w:val="111111"/>
          <w:kern w:val="0"/>
          <w:sz w:val="25"/>
          <w:szCs w:val="25"/>
          <w14:ligatures w14:val="none"/>
        </w:rPr>
        <w:t>###</w:t>
      </w:r>
    </w:p>
    <w:p w14:paraId="37B5D44B" w14:textId="77777777" w:rsidR="00B446D0" w:rsidRDefault="00B446D0"/>
    <w:sectPr w:rsidR="00B446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Playfair Display">
    <w:charset w:val="00"/>
    <w:family w:val="auto"/>
    <w:pitch w:val="variable"/>
    <w:sig w:usb0="20000207" w:usb1="00000000" w:usb2="00000000" w:usb3="00000000" w:csb0="00000197" w:csb1="00000000"/>
  </w:font>
  <w:font w:name="Lato">
    <w:charset w:val="00"/>
    <w:family w:val="swiss"/>
    <w:pitch w:val="variable"/>
    <w:sig w:usb0="E10002FF" w:usb1="5000ECFF" w:usb2="00000021" w:usb3="00000000" w:csb0="0000019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6E5"/>
    <w:rsid w:val="0025560B"/>
    <w:rsid w:val="003B394B"/>
    <w:rsid w:val="00431C22"/>
    <w:rsid w:val="00516C3B"/>
    <w:rsid w:val="005734C2"/>
    <w:rsid w:val="009206E5"/>
    <w:rsid w:val="009767F7"/>
    <w:rsid w:val="00B446D0"/>
    <w:rsid w:val="00C725AC"/>
    <w:rsid w:val="00E80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EB45F"/>
  <w15:chartTrackingRefBased/>
  <w15:docId w15:val="{DA1D6B96-7ECA-4E44-80C6-93485B23A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06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06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06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06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06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06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06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06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06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06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06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06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06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06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06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06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06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06E5"/>
    <w:rPr>
      <w:rFonts w:eastAsiaTheme="majorEastAsia" w:cstheme="majorBidi"/>
      <w:color w:val="272727" w:themeColor="text1" w:themeTint="D8"/>
    </w:rPr>
  </w:style>
  <w:style w:type="paragraph" w:styleId="Title">
    <w:name w:val="Title"/>
    <w:basedOn w:val="Normal"/>
    <w:next w:val="Normal"/>
    <w:link w:val="TitleChar"/>
    <w:uiPriority w:val="10"/>
    <w:qFormat/>
    <w:rsid w:val="009206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06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06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06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06E5"/>
    <w:pPr>
      <w:spacing w:before="160"/>
      <w:jc w:val="center"/>
    </w:pPr>
    <w:rPr>
      <w:i/>
      <w:iCs/>
      <w:color w:val="404040" w:themeColor="text1" w:themeTint="BF"/>
    </w:rPr>
  </w:style>
  <w:style w:type="character" w:customStyle="1" w:styleId="QuoteChar">
    <w:name w:val="Quote Char"/>
    <w:basedOn w:val="DefaultParagraphFont"/>
    <w:link w:val="Quote"/>
    <w:uiPriority w:val="29"/>
    <w:rsid w:val="009206E5"/>
    <w:rPr>
      <w:i/>
      <w:iCs/>
      <w:color w:val="404040" w:themeColor="text1" w:themeTint="BF"/>
    </w:rPr>
  </w:style>
  <w:style w:type="paragraph" w:styleId="ListParagraph">
    <w:name w:val="List Paragraph"/>
    <w:basedOn w:val="Normal"/>
    <w:uiPriority w:val="34"/>
    <w:qFormat/>
    <w:rsid w:val="009206E5"/>
    <w:pPr>
      <w:ind w:left="720"/>
      <w:contextualSpacing/>
    </w:pPr>
  </w:style>
  <w:style w:type="character" w:styleId="IntenseEmphasis">
    <w:name w:val="Intense Emphasis"/>
    <w:basedOn w:val="DefaultParagraphFont"/>
    <w:uiPriority w:val="21"/>
    <w:qFormat/>
    <w:rsid w:val="009206E5"/>
    <w:rPr>
      <w:i/>
      <w:iCs/>
      <w:color w:val="0F4761" w:themeColor="accent1" w:themeShade="BF"/>
    </w:rPr>
  </w:style>
  <w:style w:type="paragraph" w:styleId="IntenseQuote">
    <w:name w:val="Intense Quote"/>
    <w:basedOn w:val="Normal"/>
    <w:next w:val="Normal"/>
    <w:link w:val="IntenseQuoteChar"/>
    <w:uiPriority w:val="30"/>
    <w:qFormat/>
    <w:rsid w:val="009206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06E5"/>
    <w:rPr>
      <w:i/>
      <w:iCs/>
      <w:color w:val="0F4761" w:themeColor="accent1" w:themeShade="BF"/>
    </w:rPr>
  </w:style>
  <w:style w:type="character" w:styleId="IntenseReference">
    <w:name w:val="Intense Reference"/>
    <w:basedOn w:val="DefaultParagraphFont"/>
    <w:uiPriority w:val="32"/>
    <w:qFormat/>
    <w:rsid w:val="009206E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2966017">
      <w:bodyDiv w:val="1"/>
      <w:marLeft w:val="0"/>
      <w:marRight w:val="0"/>
      <w:marTop w:val="0"/>
      <w:marBottom w:val="0"/>
      <w:divBdr>
        <w:top w:val="none" w:sz="0" w:space="0" w:color="auto"/>
        <w:left w:val="none" w:sz="0" w:space="0" w:color="auto"/>
        <w:bottom w:val="none" w:sz="0" w:space="0" w:color="auto"/>
        <w:right w:val="none" w:sz="0" w:space="0" w:color="auto"/>
      </w:divBdr>
      <w:divsChild>
        <w:div w:id="1352297662">
          <w:marLeft w:val="0"/>
          <w:marRight w:val="0"/>
          <w:marTop w:val="300"/>
          <w:marBottom w:val="0"/>
          <w:divBdr>
            <w:top w:val="single" w:sz="6" w:space="15" w:color="DDDDDD"/>
            <w:left w:val="none" w:sz="0" w:space="0" w:color="auto"/>
            <w:bottom w:val="none" w:sz="0" w:space="0" w:color="auto"/>
            <w:right w:val="none" w:sz="0" w:space="0" w:color="auto"/>
          </w:divBdr>
        </w:div>
        <w:div w:id="1496144978">
          <w:marLeft w:val="0"/>
          <w:marRight w:val="0"/>
          <w:marTop w:val="7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evans@ky.gov" TargetMode="External"/><Relationship Id="rId13"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hyperlink" Target="https://kydep.wordpress.com/category/uncategorized/" TargetMode="External"/><Relationship Id="rId12"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kydep.wordpress.com/author/envhelp/" TargetMode="External"/><Relationship Id="rId11" Type="http://schemas.openxmlformats.org/officeDocument/2006/relationships/theme" Target="theme/theme1.xml"/><Relationship Id="rId5" Type="http://schemas.openxmlformats.org/officeDocument/2006/relationships/hyperlink" Target="https://kydep.wordpress.com/2026/02/02/grant-funding-available-to-support-clean-healthy-communities-2/" TargetMode="External"/><Relationship Id="rId10" Type="http://schemas.openxmlformats.org/officeDocument/2006/relationships/fontTable" Target="fontTable.xml"/><Relationship Id="rId4" Type="http://schemas.openxmlformats.org/officeDocument/2006/relationships/hyperlink" Target="https://kydep.wordpress.com/2026/02/02/grant-funding-available-to-support-clean-healthy-communities-2/" TargetMode="External"/><Relationship Id="rId9" Type="http://schemas.openxmlformats.org/officeDocument/2006/relationships/hyperlink" Target="https://eec.ky.gov/" TargetMode="Externa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2207ABD8FBC364D870C20FFB915CA12" ma:contentTypeVersion="2" ma:contentTypeDescription="Create a new document." ma:contentTypeScope="" ma:versionID="cd8a54be0c7d94e1cb3b98d42b7010ef">
  <xsd:schema xmlns:xsd="http://www.w3.org/2001/XMLSchema" xmlns:xs="http://www.w3.org/2001/XMLSchema" xmlns:p="http://schemas.microsoft.com/office/2006/metadata/properties" xmlns:ns1="http://schemas.microsoft.com/sharepoint/v3" xmlns:ns2="e309d946-9fb8-48a3-ae4d-f86d881f4691" targetNamespace="http://schemas.microsoft.com/office/2006/metadata/properties" ma:root="true" ma:fieldsID="95138c8f3ba0ee1c4212543fb4869555" ns1:_="" ns2:_="">
    <xsd:import namespace="http://schemas.microsoft.com/sharepoint/v3"/>
    <xsd:import namespace="e309d946-9fb8-48a3-ae4d-f86d881f4691"/>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9d946-9fb8-48a3-ae4d-f86d881f469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043874A-D50F-41CD-8E51-9DBD0D48C469}"/>
</file>

<file path=customXml/itemProps2.xml><?xml version="1.0" encoding="utf-8"?>
<ds:datastoreItem xmlns:ds="http://schemas.openxmlformats.org/officeDocument/2006/customXml" ds:itemID="{32CB053F-19F8-4F85-B256-AEC6C48DC877}"/>
</file>

<file path=customXml/itemProps3.xml><?xml version="1.0" encoding="utf-8"?>
<ds:datastoreItem xmlns:ds="http://schemas.openxmlformats.org/officeDocument/2006/customXml" ds:itemID="{E060D145-56CD-4B90-91B1-2EC0697B2F79}"/>
</file>

<file path=docProps/app.xml><?xml version="1.0" encoding="utf-8"?>
<Properties xmlns="http://schemas.openxmlformats.org/officeDocument/2006/extended-properties" xmlns:vt="http://schemas.openxmlformats.org/officeDocument/2006/docPropsVTypes">
  <Template>Normal.dotm</Template>
  <TotalTime>0</TotalTime>
  <Pages>2</Pages>
  <Words>328</Words>
  <Characters>1876</Characters>
  <Application>Microsoft Office Word</Application>
  <DocSecurity>0</DocSecurity>
  <Lines>15</Lines>
  <Paragraphs>4</Paragraphs>
  <ScaleCrop>false</ScaleCrop>
  <Company>Commonwealth of Technology</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Lisa (EEC)</dc:creator>
  <cp:keywords/>
  <dc:description/>
  <cp:lastModifiedBy>Creech, Sherry (EEC)</cp:lastModifiedBy>
  <cp:revision>2</cp:revision>
  <dcterms:created xsi:type="dcterms:W3CDTF">2026-02-03T12:51:00Z</dcterms:created>
  <dcterms:modified xsi:type="dcterms:W3CDTF">2026-02-03T12:51:00Z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0x01010032207ABD8FBC364D870C20FFB915CA12</vt:lpwstr>
  </property>
</Properties>
</file>