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875C" w14:textId="421A4128" w:rsidR="00C82FB5" w:rsidRDefault="00C82FB5">
      <w:r>
        <w:rPr>
          <w:noProof/>
        </w:rPr>
        <w:drawing>
          <wp:inline distT="0" distB="0" distL="0" distR="0" wp14:anchorId="04426809" wp14:editId="20163940">
            <wp:extent cx="5743575" cy="8791575"/>
            <wp:effectExtent l="0" t="0" r="0" b="9525"/>
            <wp:docPr id="902230756" name="Diagram 1" descr="Application Period&#10; The Energy and Environment Cabinet issues public notice of acceptance of applications. Division of Abandoned Mine Lands (AML) staff are available to answer questions and consult with interested applicants.&#10;Cabinet Review&#10; The Cabinet, with the assisance of an advisory group, reviews all applications. Applicants may be required, as part of the review process, to make presentations.&#10;Initial Vetting&#10; Selected applications undergo vetting review. This is lengthy process involving critical assessment from several offices with state and/or federal governement.&#10;MOA and Design&#10; Applicants vetted enter into a Memorandum of Agreement with the Cabinet, after which funds may be expended, but only for project design costs.&#10;Environmental Solicitations&#10; Completed designs are submitted to AML. AML conducts a process that includes consultation with various state and/or federal agencies to assess potential environmental impacts.&#10;ATP&#10; AMLER staff submit completed designs and environmental assessment to federal agency or upper level state governement for authorization to proceed. &#10;Implementation&#10; After ATP is given, projects can begin work on constructionor implementation. Bids and contracts can be issued following Kentucky Model Procurement code.&#10;Final Reporting&#10; Once the project is completed and the grant expended, grantees are required to complete a final summary of the project, evaluating the process. 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82FB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F795" w14:textId="77777777" w:rsidR="00614934" w:rsidRDefault="00614934" w:rsidP="00614934">
      <w:pPr>
        <w:spacing w:after="0" w:line="240" w:lineRule="auto"/>
      </w:pPr>
      <w:r>
        <w:separator/>
      </w:r>
    </w:p>
  </w:endnote>
  <w:endnote w:type="continuationSeparator" w:id="0">
    <w:p w14:paraId="0C437459" w14:textId="77777777" w:rsidR="00614934" w:rsidRDefault="00614934" w:rsidP="0061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76C4" w14:textId="77777777" w:rsidR="00614934" w:rsidRDefault="00614934" w:rsidP="00614934">
      <w:pPr>
        <w:spacing w:after="0" w:line="240" w:lineRule="auto"/>
      </w:pPr>
      <w:r>
        <w:separator/>
      </w:r>
    </w:p>
  </w:footnote>
  <w:footnote w:type="continuationSeparator" w:id="0">
    <w:p w14:paraId="7F033840" w14:textId="77777777" w:rsidR="00614934" w:rsidRDefault="00614934" w:rsidP="0061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63FF" w14:textId="38B2FF24" w:rsidR="00614934" w:rsidRPr="00614934" w:rsidRDefault="00614934" w:rsidP="00614934">
    <w:pPr>
      <w:pStyle w:val="Header"/>
      <w:jc w:val="center"/>
      <w:rPr>
        <w:b/>
        <w:bCs/>
        <w:sz w:val="40"/>
        <w:szCs w:val="40"/>
      </w:rPr>
    </w:pPr>
    <w:r w:rsidRPr="00614934">
      <w:rPr>
        <w:b/>
        <w:bCs/>
        <w:sz w:val="40"/>
        <w:szCs w:val="40"/>
      </w:rPr>
      <w:t>AMLER Project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B5"/>
    <w:rsid w:val="00614934"/>
    <w:rsid w:val="006C463D"/>
    <w:rsid w:val="00C8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9310"/>
  <w15:chartTrackingRefBased/>
  <w15:docId w15:val="{6455511E-ECC1-412A-AFD7-1384006F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934"/>
  </w:style>
  <w:style w:type="paragraph" w:styleId="Footer">
    <w:name w:val="footer"/>
    <w:basedOn w:val="Normal"/>
    <w:link w:val="FooterChar"/>
    <w:uiPriority w:val="99"/>
    <w:unhideWhenUsed/>
    <w:rsid w:val="0061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253A15-96D7-4B53-8ED4-C5F8CA265694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0C35E8FC-A30C-4773-B238-ECD2B8826A28}">
      <dgm:prSet phldrT="[Text]"/>
      <dgm:spPr/>
      <dgm:t>
        <a:bodyPr/>
        <a:lstStyle/>
        <a:p>
          <a:r>
            <a:rPr lang="en-US"/>
            <a:t>Application Period</a:t>
          </a:r>
        </a:p>
      </dgm:t>
    </dgm:pt>
    <dgm:pt modelId="{E7EBF2C8-AAFF-4A92-BB2E-2FB8B4A803AE}" type="parTrans" cxnId="{87D2643F-C016-4436-B5F1-EBBBB5AB5983}">
      <dgm:prSet/>
      <dgm:spPr/>
      <dgm:t>
        <a:bodyPr/>
        <a:lstStyle/>
        <a:p>
          <a:endParaRPr lang="en-US"/>
        </a:p>
      </dgm:t>
    </dgm:pt>
    <dgm:pt modelId="{F1D29794-50E3-4281-A5CD-389658026933}" type="sibTrans" cxnId="{87D2643F-C016-4436-B5F1-EBBBB5AB5983}">
      <dgm:prSet/>
      <dgm:spPr/>
      <dgm:t>
        <a:bodyPr/>
        <a:lstStyle/>
        <a:p>
          <a:endParaRPr lang="en-US"/>
        </a:p>
      </dgm:t>
    </dgm:pt>
    <dgm:pt modelId="{1E675CAB-B29A-45D4-BBBD-5EE13E3598C9}">
      <dgm:prSet phldrT="[Text]"/>
      <dgm:spPr/>
      <dgm:t>
        <a:bodyPr/>
        <a:lstStyle/>
        <a:p>
          <a:r>
            <a:rPr lang="en-US"/>
            <a:t>Cabinet Review</a:t>
          </a:r>
        </a:p>
      </dgm:t>
    </dgm:pt>
    <dgm:pt modelId="{72BEF419-1CEB-4197-BAA6-0870BAFC0CAC}" type="parTrans" cxnId="{06E0AF57-2852-4F57-ABC9-FE9E09D9DE12}">
      <dgm:prSet/>
      <dgm:spPr/>
      <dgm:t>
        <a:bodyPr/>
        <a:lstStyle/>
        <a:p>
          <a:endParaRPr lang="en-US"/>
        </a:p>
      </dgm:t>
    </dgm:pt>
    <dgm:pt modelId="{FD8D8501-F7D1-4FC2-B667-72D24EB47F93}" type="sibTrans" cxnId="{06E0AF57-2852-4F57-ABC9-FE9E09D9DE12}">
      <dgm:prSet/>
      <dgm:spPr/>
      <dgm:t>
        <a:bodyPr/>
        <a:lstStyle/>
        <a:p>
          <a:endParaRPr lang="en-US"/>
        </a:p>
      </dgm:t>
    </dgm:pt>
    <dgm:pt modelId="{78A8B888-E216-4001-895A-DCBB200EF9CC}">
      <dgm:prSet phldrT="[Text]"/>
      <dgm:spPr/>
      <dgm:t>
        <a:bodyPr/>
        <a:lstStyle/>
        <a:p>
          <a:r>
            <a:rPr lang="en-US"/>
            <a:t>Implementation</a:t>
          </a:r>
        </a:p>
      </dgm:t>
    </dgm:pt>
    <dgm:pt modelId="{04A5AFA1-BCF0-4721-A685-D75B7102F599}" type="parTrans" cxnId="{2076FE39-6888-4E90-841D-64A3EB2EA2BC}">
      <dgm:prSet/>
      <dgm:spPr/>
      <dgm:t>
        <a:bodyPr/>
        <a:lstStyle/>
        <a:p>
          <a:endParaRPr lang="en-US"/>
        </a:p>
      </dgm:t>
    </dgm:pt>
    <dgm:pt modelId="{246D6ED7-A61D-4ACF-AE23-BFBBBF629B31}" type="sibTrans" cxnId="{2076FE39-6888-4E90-841D-64A3EB2EA2BC}">
      <dgm:prSet/>
      <dgm:spPr/>
      <dgm:t>
        <a:bodyPr/>
        <a:lstStyle/>
        <a:p>
          <a:endParaRPr lang="en-US"/>
        </a:p>
      </dgm:t>
    </dgm:pt>
    <dgm:pt modelId="{50E150EB-AD49-4F2F-9F76-3BC6D0C2B589}">
      <dgm:prSet phldrT="[Text]"/>
      <dgm:spPr/>
      <dgm:t>
        <a:bodyPr/>
        <a:lstStyle/>
        <a:p>
          <a:r>
            <a:rPr lang="en-US"/>
            <a:t>The Energy and Environment Cabinet issues public notice of acceptance of applications. Division of Abandoned Mine Lands (AML) staff are available to answer questions and consult with interested applicants.</a:t>
          </a:r>
        </a:p>
      </dgm:t>
    </dgm:pt>
    <dgm:pt modelId="{15E37D27-9F3D-4753-9A7D-06B3F712001E}" type="parTrans" cxnId="{DCB4EC9F-F234-4A00-9A04-FE6A0D639A56}">
      <dgm:prSet/>
      <dgm:spPr/>
      <dgm:t>
        <a:bodyPr/>
        <a:lstStyle/>
        <a:p>
          <a:endParaRPr lang="en-US"/>
        </a:p>
      </dgm:t>
    </dgm:pt>
    <dgm:pt modelId="{338C8471-BC4D-46C2-ABED-2842E7AC39B3}" type="sibTrans" cxnId="{DCB4EC9F-F234-4A00-9A04-FE6A0D639A56}">
      <dgm:prSet/>
      <dgm:spPr/>
      <dgm:t>
        <a:bodyPr/>
        <a:lstStyle/>
        <a:p>
          <a:endParaRPr lang="en-US"/>
        </a:p>
      </dgm:t>
    </dgm:pt>
    <dgm:pt modelId="{0902BC8F-9025-43A0-BAEA-4FB3111CC0BC}">
      <dgm:prSet phldrT="[Text]"/>
      <dgm:spPr/>
      <dgm:t>
        <a:bodyPr/>
        <a:lstStyle/>
        <a:p>
          <a:r>
            <a:rPr lang="en-US"/>
            <a:t>The Cabinet, with the assisance of an advisory group, reviews all applications. Applicants may be required, as part of the review process, to make presentations.</a:t>
          </a:r>
        </a:p>
      </dgm:t>
    </dgm:pt>
    <dgm:pt modelId="{8EC72B44-F1CC-48C5-BA78-5BC1A3D27385}" type="parTrans" cxnId="{B954E1BA-96E3-46EA-9AE1-3DB32C4B141C}">
      <dgm:prSet/>
      <dgm:spPr/>
      <dgm:t>
        <a:bodyPr/>
        <a:lstStyle/>
        <a:p>
          <a:endParaRPr lang="en-US"/>
        </a:p>
      </dgm:t>
    </dgm:pt>
    <dgm:pt modelId="{953D9B2F-7B49-422E-A333-98D13BBB9226}" type="sibTrans" cxnId="{B954E1BA-96E3-46EA-9AE1-3DB32C4B141C}">
      <dgm:prSet/>
      <dgm:spPr/>
      <dgm:t>
        <a:bodyPr/>
        <a:lstStyle/>
        <a:p>
          <a:endParaRPr lang="en-US"/>
        </a:p>
      </dgm:t>
    </dgm:pt>
    <dgm:pt modelId="{61CB7A4F-994A-4E76-A275-4F1D525381DC}">
      <dgm:prSet phldrT="[Text]"/>
      <dgm:spPr/>
      <dgm:t>
        <a:bodyPr/>
        <a:lstStyle/>
        <a:p>
          <a:r>
            <a:rPr lang="en-US"/>
            <a:t>Initial Vetting</a:t>
          </a:r>
        </a:p>
      </dgm:t>
    </dgm:pt>
    <dgm:pt modelId="{D37CE2A8-453F-4B45-98C1-F2B8BE93B525}" type="parTrans" cxnId="{5A52E24B-0C70-4D33-A87E-1727740BBF11}">
      <dgm:prSet/>
      <dgm:spPr/>
      <dgm:t>
        <a:bodyPr/>
        <a:lstStyle/>
        <a:p>
          <a:endParaRPr lang="en-US"/>
        </a:p>
      </dgm:t>
    </dgm:pt>
    <dgm:pt modelId="{CC13FBF5-A226-4616-9765-0D69DC3A6496}" type="sibTrans" cxnId="{5A52E24B-0C70-4D33-A87E-1727740BBF11}">
      <dgm:prSet/>
      <dgm:spPr/>
      <dgm:t>
        <a:bodyPr/>
        <a:lstStyle/>
        <a:p>
          <a:endParaRPr lang="en-US"/>
        </a:p>
      </dgm:t>
    </dgm:pt>
    <dgm:pt modelId="{A2FB7ACF-E3C6-40AF-BE0C-649BCBFB591A}">
      <dgm:prSet phldrT="[Text]"/>
      <dgm:spPr/>
      <dgm:t>
        <a:bodyPr/>
        <a:lstStyle/>
        <a:p>
          <a:r>
            <a:rPr lang="en-US"/>
            <a:t>Selected applications undergo vetting review. This is lengthy process involving critical assessment from several offices with state and/or federal governement.</a:t>
          </a:r>
        </a:p>
      </dgm:t>
    </dgm:pt>
    <dgm:pt modelId="{C8780466-A539-48B5-8BBA-E51CFD72A494}" type="parTrans" cxnId="{44F85372-3D7F-4054-8B93-6F5F556292B7}">
      <dgm:prSet/>
      <dgm:spPr/>
      <dgm:t>
        <a:bodyPr/>
        <a:lstStyle/>
        <a:p>
          <a:endParaRPr lang="en-US"/>
        </a:p>
      </dgm:t>
    </dgm:pt>
    <dgm:pt modelId="{945DF3C9-DA63-46C1-B51A-490B97353922}" type="sibTrans" cxnId="{44F85372-3D7F-4054-8B93-6F5F556292B7}">
      <dgm:prSet/>
      <dgm:spPr/>
      <dgm:t>
        <a:bodyPr/>
        <a:lstStyle/>
        <a:p>
          <a:endParaRPr lang="en-US"/>
        </a:p>
      </dgm:t>
    </dgm:pt>
    <dgm:pt modelId="{33C8F886-A714-4BBF-9ADA-9D3BA8AC249E}">
      <dgm:prSet phldrT="[Text]"/>
      <dgm:spPr/>
      <dgm:t>
        <a:bodyPr/>
        <a:lstStyle/>
        <a:p>
          <a:r>
            <a:rPr lang="en-US"/>
            <a:t>MOA and Design</a:t>
          </a:r>
        </a:p>
      </dgm:t>
    </dgm:pt>
    <dgm:pt modelId="{5BCD975C-713F-4E53-B4DB-BF1FEFA59A96}" type="parTrans" cxnId="{0BC4D134-E54E-4512-AB61-C8EC78AD72E7}">
      <dgm:prSet/>
      <dgm:spPr/>
      <dgm:t>
        <a:bodyPr/>
        <a:lstStyle/>
        <a:p>
          <a:endParaRPr lang="en-US"/>
        </a:p>
      </dgm:t>
    </dgm:pt>
    <dgm:pt modelId="{08A710A1-880C-426A-8C3B-E54CBAB0065C}" type="sibTrans" cxnId="{0BC4D134-E54E-4512-AB61-C8EC78AD72E7}">
      <dgm:prSet/>
      <dgm:spPr/>
      <dgm:t>
        <a:bodyPr/>
        <a:lstStyle/>
        <a:p>
          <a:endParaRPr lang="en-US"/>
        </a:p>
      </dgm:t>
    </dgm:pt>
    <dgm:pt modelId="{27E984AC-A5A1-4583-BADA-A3E6E30F2B73}">
      <dgm:prSet phldrT="[Text]"/>
      <dgm:spPr/>
      <dgm:t>
        <a:bodyPr/>
        <a:lstStyle/>
        <a:p>
          <a:r>
            <a:rPr lang="en-US"/>
            <a:t>Applicants vetted enter into a Memorandum of Agreement with the Cabinet, after which funds may be expended, but only for project design costs.</a:t>
          </a:r>
        </a:p>
      </dgm:t>
    </dgm:pt>
    <dgm:pt modelId="{B42651B5-4C34-41FF-B54A-DA09D0F29BA9}" type="parTrans" cxnId="{C22D2427-2B8A-40A5-8572-D960A8646BE2}">
      <dgm:prSet/>
      <dgm:spPr/>
      <dgm:t>
        <a:bodyPr/>
        <a:lstStyle/>
        <a:p>
          <a:endParaRPr lang="en-US"/>
        </a:p>
      </dgm:t>
    </dgm:pt>
    <dgm:pt modelId="{1BB51DF4-7F8B-450C-BCBC-CE7CBC835FA2}" type="sibTrans" cxnId="{C22D2427-2B8A-40A5-8572-D960A8646BE2}">
      <dgm:prSet/>
      <dgm:spPr/>
      <dgm:t>
        <a:bodyPr/>
        <a:lstStyle/>
        <a:p>
          <a:endParaRPr lang="en-US"/>
        </a:p>
      </dgm:t>
    </dgm:pt>
    <dgm:pt modelId="{1D38423E-DF1E-45FC-A721-1CEAE7D119F6}">
      <dgm:prSet phldrT="[Text]"/>
      <dgm:spPr/>
      <dgm:t>
        <a:bodyPr/>
        <a:lstStyle/>
        <a:p>
          <a:r>
            <a:rPr lang="en-US"/>
            <a:t>Environmental Solicitations</a:t>
          </a:r>
        </a:p>
      </dgm:t>
    </dgm:pt>
    <dgm:pt modelId="{DA4FB23A-C8AA-4520-AE21-FB9116BB45EA}" type="parTrans" cxnId="{68FA5FBC-CAFB-42F9-A368-0473CFA62DA6}">
      <dgm:prSet/>
      <dgm:spPr/>
      <dgm:t>
        <a:bodyPr/>
        <a:lstStyle/>
        <a:p>
          <a:endParaRPr lang="en-US"/>
        </a:p>
      </dgm:t>
    </dgm:pt>
    <dgm:pt modelId="{58C17A89-266A-4B84-8359-EB3798D76FFD}" type="sibTrans" cxnId="{68FA5FBC-CAFB-42F9-A368-0473CFA62DA6}">
      <dgm:prSet/>
      <dgm:spPr/>
      <dgm:t>
        <a:bodyPr/>
        <a:lstStyle/>
        <a:p>
          <a:endParaRPr lang="en-US"/>
        </a:p>
      </dgm:t>
    </dgm:pt>
    <dgm:pt modelId="{7958E9BF-31AA-4134-8BCF-8A483DDFBF06}">
      <dgm:prSet phldrT="[Text]"/>
      <dgm:spPr/>
      <dgm:t>
        <a:bodyPr/>
        <a:lstStyle/>
        <a:p>
          <a:r>
            <a:rPr lang="en-US"/>
            <a:t>Completed designs are submitted to AML. AML conducts a process that includes consultation with various state and/or federal agencies to assess potential environmental impacts.</a:t>
          </a:r>
        </a:p>
      </dgm:t>
    </dgm:pt>
    <dgm:pt modelId="{943FA0D4-933F-4011-A89D-7FF25D28907E}" type="parTrans" cxnId="{609DDE4D-FB08-415A-8C21-DE6476091A1A}">
      <dgm:prSet/>
      <dgm:spPr/>
      <dgm:t>
        <a:bodyPr/>
        <a:lstStyle/>
        <a:p>
          <a:endParaRPr lang="en-US"/>
        </a:p>
      </dgm:t>
    </dgm:pt>
    <dgm:pt modelId="{D3668D7C-740B-4160-97BC-7E6C0C83CCC7}" type="sibTrans" cxnId="{609DDE4D-FB08-415A-8C21-DE6476091A1A}">
      <dgm:prSet/>
      <dgm:spPr/>
      <dgm:t>
        <a:bodyPr/>
        <a:lstStyle/>
        <a:p>
          <a:endParaRPr lang="en-US"/>
        </a:p>
      </dgm:t>
    </dgm:pt>
    <dgm:pt modelId="{88F7D5A6-02A1-494B-BDD1-EDCDC8008D74}">
      <dgm:prSet phldrT="[Text]"/>
      <dgm:spPr/>
      <dgm:t>
        <a:bodyPr/>
        <a:lstStyle/>
        <a:p>
          <a:r>
            <a:rPr lang="en-US"/>
            <a:t>ATP</a:t>
          </a:r>
        </a:p>
      </dgm:t>
    </dgm:pt>
    <dgm:pt modelId="{36C868D1-597B-482B-BB44-31FE3DBC2DD4}" type="parTrans" cxnId="{958542FC-7D51-423C-B41D-E9784F3A4CE7}">
      <dgm:prSet/>
      <dgm:spPr/>
      <dgm:t>
        <a:bodyPr/>
        <a:lstStyle/>
        <a:p>
          <a:endParaRPr lang="en-US"/>
        </a:p>
      </dgm:t>
    </dgm:pt>
    <dgm:pt modelId="{CA4DDBBF-CCEF-4565-9BE9-6E3AAEED8364}" type="sibTrans" cxnId="{958542FC-7D51-423C-B41D-E9784F3A4CE7}">
      <dgm:prSet/>
      <dgm:spPr/>
      <dgm:t>
        <a:bodyPr/>
        <a:lstStyle/>
        <a:p>
          <a:endParaRPr lang="en-US"/>
        </a:p>
      </dgm:t>
    </dgm:pt>
    <dgm:pt modelId="{8F182096-396C-4C50-953A-0D122C55B3F2}">
      <dgm:prSet phldrT="[Text]"/>
      <dgm:spPr/>
      <dgm:t>
        <a:bodyPr/>
        <a:lstStyle/>
        <a:p>
          <a:r>
            <a:rPr lang="en-US"/>
            <a:t>AMLER staff submit completed designs and environmental assessment to federal agency or upper level state governement for authorization to proceed. </a:t>
          </a:r>
        </a:p>
      </dgm:t>
    </dgm:pt>
    <dgm:pt modelId="{35ED8B7A-E7E3-4768-A0FB-90413B7B1F6E}" type="parTrans" cxnId="{DC682360-287C-46B9-8B81-5404559CB304}">
      <dgm:prSet/>
      <dgm:spPr/>
      <dgm:t>
        <a:bodyPr/>
        <a:lstStyle/>
        <a:p>
          <a:endParaRPr lang="en-US"/>
        </a:p>
      </dgm:t>
    </dgm:pt>
    <dgm:pt modelId="{66ABECBD-5391-4A78-9878-E2DA12C1FDE4}" type="sibTrans" cxnId="{DC682360-287C-46B9-8B81-5404559CB304}">
      <dgm:prSet/>
      <dgm:spPr/>
      <dgm:t>
        <a:bodyPr/>
        <a:lstStyle/>
        <a:p>
          <a:endParaRPr lang="en-US"/>
        </a:p>
      </dgm:t>
    </dgm:pt>
    <dgm:pt modelId="{0D7E8FC0-7136-45EA-9D6A-24620785E349}">
      <dgm:prSet phldrT="[Text]"/>
      <dgm:spPr/>
      <dgm:t>
        <a:bodyPr/>
        <a:lstStyle/>
        <a:p>
          <a:r>
            <a:rPr lang="en-US"/>
            <a:t>After ATP is given, projects can begin work on constructionor implementation. Bids and contracts can be issued following Kentucky Model Procurement code.</a:t>
          </a:r>
        </a:p>
      </dgm:t>
    </dgm:pt>
    <dgm:pt modelId="{338B6DC4-69B5-4CD0-9E3E-D3D42B15364B}" type="parTrans" cxnId="{ADDEAFB9-31EF-4281-8877-74AB541663FF}">
      <dgm:prSet/>
      <dgm:spPr/>
      <dgm:t>
        <a:bodyPr/>
        <a:lstStyle/>
        <a:p>
          <a:endParaRPr lang="en-US"/>
        </a:p>
      </dgm:t>
    </dgm:pt>
    <dgm:pt modelId="{CACC917F-13E3-4B05-A610-7EDFCD711B2E}" type="sibTrans" cxnId="{ADDEAFB9-31EF-4281-8877-74AB541663FF}">
      <dgm:prSet/>
      <dgm:spPr/>
      <dgm:t>
        <a:bodyPr/>
        <a:lstStyle/>
        <a:p>
          <a:endParaRPr lang="en-US"/>
        </a:p>
      </dgm:t>
    </dgm:pt>
    <dgm:pt modelId="{EA500D2E-4714-450E-8D06-476ECA71F33E}">
      <dgm:prSet phldrT="[Text]"/>
      <dgm:spPr/>
      <dgm:t>
        <a:bodyPr/>
        <a:lstStyle/>
        <a:p>
          <a:r>
            <a:rPr lang="en-US"/>
            <a:t>Final Reporting</a:t>
          </a:r>
        </a:p>
      </dgm:t>
    </dgm:pt>
    <dgm:pt modelId="{AAEB60AA-D82B-47D0-A330-47B0E4ED796C}" type="parTrans" cxnId="{7F0815DE-0FF5-46E5-92EA-2FB06DC788DB}">
      <dgm:prSet/>
      <dgm:spPr/>
      <dgm:t>
        <a:bodyPr/>
        <a:lstStyle/>
        <a:p>
          <a:endParaRPr lang="en-US"/>
        </a:p>
      </dgm:t>
    </dgm:pt>
    <dgm:pt modelId="{F3732D1A-60BB-44C7-AE7C-04DF11A88244}" type="sibTrans" cxnId="{7F0815DE-0FF5-46E5-92EA-2FB06DC788DB}">
      <dgm:prSet/>
      <dgm:spPr/>
      <dgm:t>
        <a:bodyPr/>
        <a:lstStyle/>
        <a:p>
          <a:endParaRPr lang="en-US"/>
        </a:p>
      </dgm:t>
    </dgm:pt>
    <dgm:pt modelId="{395D7C3F-CA1F-41E8-8234-02B6B39DB810}">
      <dgm:prSet phldrT="[Text]"/>
      <dgm:spPr/>
      <dgm:t>
        <a:bodyPr/>
        <a:lstStyle/>
        <a:p>
          <a:r>
            <a:rPr lang="en-US"/>
            <a:t>Once the project is completed and the grant expended, grantees are required to complete a final summary of the project, evaluating the process. </a:t>
          </a:r>
        </a:p>
      </dgm:t>
    </dgm:pt>
    <dgm:pt modelId="{2DC2A4DA-09C8-4EF7-AF9F-1C99A59FC1CC}" type="parTrans" cxnId="{5C91BF05-9EF9-4D6B-9C78-863061CFD335}">
      <dgm:prSet/>
      <dgm:spPr/>
      <dgm:t>
        <a:bodyPr/>
        <a:lstStyle/>
        <a:p>
          <a:endParaRPr lang="en-US"/>
        </a:p>
      </dgm:t>
    </dgm:pt>
    <dgm:pt modelId="{5D0D1981-90B1-4A4A-9C6B-88FE6ECB334A}" type="sibTrans" cxnId="{5C91BF05-9EF9-4D6B-9C78-863061CFD335}">
      <dgm:prSet/>
      <dgm:spPr/>
      <dgm:t>
        <a:bodyPr/>
        <a:lstStyle/>
        <a:p>
          <a:endParaRPr lang="en-US"/>
        </a:p>
      </dgm:t>
    </dgm:pt>
    <dgm:pt modelId="{6DD9A9BC-82E6-4A9A-95B3-BB4066D5375C}" type="pres">
      <dgm:prSet presAssocID="{F7253A15-96D7-4B53-8ED4-C5F8CA265694}" presName="linearFlow" presStyleCnt="0">
        <dgm:presLayoutVars>
          <dgm:resizeHandles val="exact"/>
        </dgm:presLayoutVars>
      </dgm:prSet>
      <dgm:spPr/>
    </dgm:pt>
    <dgm:pt modelId="{D1692FE4-169B-40FA-81EA-2D87DC4E8F76}" type="pres">
      <dgm:prSet presAssocID="{0C35E8FC-A30C-4773-B238-ECD2B8826A28}" presName="node" presStyleLbl="node1" presStyleIdx="0" presStyleCnt="8" custScaleX="179503">
        <dgm:presLayoutVars>
          <dgm:bulletEnabled val="1"/>
        </dgm:presLayoutVars>
      </dgm:prSet>
      <dgm:spPr/>
    </dgm:pt>
    <dgm:pt modelId="{F7D11E1D-E039-43D4-A63D-990B686C82DB}" type="pres">
      <dgm:prSet presAssocID="{F1D29794-50E3-4281-A5CD-389658026933}" presName="sibTrans" presStyleLbl="sibTrans2D1" presStyleIdx="0" presStyleCnt="7"/>
      <dgm:spPr/>
    </dgm:pt>
    <dgm:pt modelId="{A7D866BD-B66C-4183-A94A-E80FDC26A320}" type="pres">
      <dgm:prSet presAssocID="{F1D29794-50E3-4281-A5CD-389658026933}" presName="connectorText" presStyleLbl="sibTrans2D1" presStyleIdx="0" presStyleCnt="7"/>
      <dgm:spPr/>
    </dgm:pt>
    <dgm:pt modelId="{4638507D-BF28-47D9-A710-1294DCB7A4DE}" type="pres">
      <dgm:prSet presAssocID="{1E675CAB-B29A-45D4-BBBD-5EE13E3598C9}" presName="node" presStyleLbl="node1" presStyleIdx="1" presStyleCnt="8" custScaleX="179503">
        <dgm:presLayoutVars>
          <dgm:bulletEnabled val="1"/>
        </dgm:presLayoutVars>
      </dgm:prSet>
      <dgm:spPr/>
    </dgm:pt>
    <dgm:pt modelId="{CE3DF0C1-84D8-4D8D-83B2-AA0E5505FE2D}" type="pres">
      <dgm:prSet presAssocID="{FD8D8501-F7D1-4FC2-B667-72D24EB47F93}" presName="sibTrans" presStyleLbl="sibTrans2D1" presStyleIdx="1" presStyleCnt="7"/>
      <dgm:spPr/>
    </dgm:pt>
    <dgm:pt modelId="{090FB511-FAD0-4EB8-82C0-E87B88190AC8}" type="pres">
      <dgm:prSet presAssocID="{FD8D8501-F7D1-4FC2-B667-72D24EB47F93}" presName="connectorText" presStyleLbl="sibTrans2D1" presStyleIdx="1" presStyleCnt="7"/>
      <dgm:spPr/>
    </dgm:pt>
    <dgm:pt modelId="{7488A144-B0BA-4963-BD43-E3968C32E116}" type="pres">
      <dgm:prSet presAssocID="{61CB7A4F-994A-4E76-A275-4F1D525381DC}" presName="node" presStyleLbl="node1" presStyleIdx="2" presStyleCnt="8" custScaleX="179503">
        <dgm:presLayoutVars>
          <dgm:bulletEnabled val="1"/>
        </dgm:presLayoutVars>
      </dgm:prSet>
      <dgm:spPr/>
    </dgm:pt>
    <dgm:pt modelId="{24AA4C8B-1F9A-4989-B6AB-A0661C079BEC}" type="pres">
      <dgm:prSet presAssocID="{CC13FBF5-A226-4616-9765-0D69DC3A6496}" presName="sibTrans" presStyleLbl="sibTrans2D1" presStyleIdx="2" presStyleCnt="7"/>
      <dgm:spPr/>
    </dgm:pt>
    <dgm:pt modelId="{C9ADAB0F-835B-4216-8A65-B140C855987A}" type="pres">
      <dgm:prSet presAssocID="{CC13FBF5-A226-4616-9765-0D69DC3A6496}" presName="connectorText" presStyleLbl="sibTrans2D1" presStyleIdx="2" presStyleCnt="7"/>
      <dgm:spPr/>
    </dgm:pt>
    <dgm:pt modelId="{2AAF758C-3240-4B4E-978B-0135ADE39980}" type="pres">
      <dgm:prSet presAssocID="{33C8F886-A714-4BBF-9ADA-9D3BA8AC249E}" presName="node" presStyleLbl="node1" presStyleIdx="3" presStyleCnt="8" custScaleX="179503">
        <dgm:presLayoutVars>
          <dgm:bulletEnabled val="1"/>
        </dgm:presLayoutVars>
      </dgm:prSet>
      <dgm:spPr/>
    </dgm:pt>
    <dgm:pt modelId="{DDB5DD4E-2DD5-4087-A37B-B73BE646458F}" type="pres">
      <dgm:prSet presAssocID="{08A710A1-880C-426A-8C3B-E54CBAB0065C}" presName="sibTrans" presStyleLbl="sibTrans2D1" presStyleIdx="3" presStyleCnt="7"/>
      <dgm:spPr/>
    </dgm:pt>
    <dgm:pt modelId="{F0A6DBB5-D8FA-4641-97C2-E6A6098C5E2F}" type="pres">
      <dgm:prSet presAssocID="{08A710A1-880C-426A-8C3B-E54CBAB0065C}" presName="connectorText" presStyleLbl="sibTrans2D1" presStyleIdx="3" presStyleCnt="7"/>
      <dgm:spPr/>
    </dgm:pt>
    <dgm:pt modelId="{D86E4D9B-7FE0-40BE-B52E-C9CE60EB104D}" type="pres">
      <dgm:prSet presAssocID="{1D38423E-DF1E-45FC-A721-1CEAE7D119F6}" presName="node" presStyleLbl="node1" presStyleIdx="4" presStyleCnt="8" custScaleX="179503">
        <dgm:presLayoutVars>
          <dgm:bulletEnabled val="1"/>
        </dgm:presLayoutVars>
      </dgm:prSet>
      <dgm:spPr/>
    </dgm:pt>
    <dgm:pt modelId="{7199C892-ACF8-4FA6-A3F2-6640AB11DD90}" type="pres">
      <dgm:prSet presAssocID="{58C17A89-266A-4B84-8359-EB3798D76FFD}" presName="sibTrans" presStyleLbl="sibTrans2D1" presStyleIdx="4" presStyleCnt="7"/>
      <dgm:spPr/>
    </dgm:pt>
    <dgm:pt modelId="{B5EF056E-9A5B-41B2-8EA2-C7BE66322012}" type="pres">
      <dgm:prSet presAssocID="{58C17A89-266A-4B84-8359-EB3798D76FFD}" presName="connectorText" presStyleLbl="sibTrans2D1" presStyleIdx="4" presStyleCnt="7"/>
      <dgm:spPr/>
    </dgm:pt>
    <dgm:pt modelId="{D8732208-4CD4-4A4B-B238-5D90B5846A83}" type="pres">
      <dgm:prSet presAssocID="{88F7D5A6-02A1-494B-BDD1-EDCDC8008D74}" presName="node" presStyleLbl="node1" presStyleIdx="5" presStyleCnt="8" custScaleX="179503">
        <dgm:presLayoutVars>
          <dgm:bulletEnabled val="1"/>
        </dgm:presLayoutVars>
      </dgm:prSet>
      <dgm:spPr/>
    </dgm:pt>
    <dgm:pt modelId="{D31DCB17-A0A4-4007-A56E-8BFD289EC664}" type="pres">
      <dgm:prSet presAssocID="{CA4DDBBF-CCEF-4565-9BE9-6E3AAEED8364}" presName="sibTrans" presStyleLbl="sibTrans2D1" presStyleIdx="5" presStyleCnt="7"/>
      <dgm:spPr/>
    </dgm:pt>
    <dgm:pt modelId="{57332871-CF53-48E0-8507-4AA914EC2AF5}" type="pres">
      <dgm:prSet presAssocID="{CA4DDBBF-CCEF-4565-9BE9-6E3AAEED8364}" presName="connectorText" presStyleLbl="sibTrans2D1" presStyleIdx="5" presStyleCnt="7"/>
      <dgm:spPr/>
    </dgm:pt>
    <dgm:pt modelId="{BCAA8724-3D73-49D8-B767-A84512391478}" type="pres">
      <dgm:prSet presAssocID="{78A8B888-E216-4001-895A-DCBB200EF9CC}" presName="node" presStyleLbl="node1" presStyleIdx="6" presStyleCnt="8" custScaleX="179503">
        <dgm:presLayoutVars>
          <dgm:bulletEnabled val="1"/>
        </dgm:presLayoutVars>
      </dgm:prSet>
      <dgm:spPr/>
    </dgm:pt>
    <dgm:pt modelId="{BC36DC47-4695-42BF-834F-B03B24FFBE50}" type="pres">
      <dgm:prSet presAssocID="{246D6ED7-A61D-4ACF-AE23-BFBBBF629B31}" presName="sibTrans" presStyleLbl="sibTrans2D1" presStyleIdx="6" presStyleCnt="7"/>
      <dgm:spPr/>
    </dgm:pt>
    <dgm:pt modelId="{9FF446D9-B7F7-49BD-A3A4-33482C62C8FC}" type="pres">
      <dgm:prSet presAssocID="{246D6ED7-A61D-4ACF-AE23-BFBBBF629B31}" presName="connectorText" presStyleLbl="sibTrans2D1" presStyleIdx="6" presStyleCnt="7"/>
      <dgm:spPr/>
    </dgm:pt>
    <dgm:pt modelId="{F00EF0A8-E233-4AEC-A35B-65281F83FC95}" type="pres">
      <dgm:prSet presAssocID="{EA500D2E-4714-450E-8D06-476ECA71F33E}" presName="node" presStyleLbl="node1" presStyleIdx="7" presStyleCnt="8" custScaleX="179503">
        <dgm:presLayoutVars>
          <dgm:bulletEnabled val="1"/>
        </dgm:presLayoutVars>
      </dgm:prSet>
      <dgm:spPr/>
    </dgm:pt>
  </dgm:ptLst>
  <dgm:cxnLst>
    <dgm:cxn modelId="{73763300-4F6B-4FB0-9AED-AF6972CB955A}" type="presOf" srcId="{61CB7A4F-994A-4E76-A275-4F1D525381DC}" destId="{7488A144-B0BA-4963-BD43-E3968C32E116}" srcOrd="0" destOrd="0" presId="urn:microsoft.com/office/officeart/2005/8/layout/process2"/>
    <dgm:cxn modelId="{F23D2501-141E-4AD6-A7EB-8FD36351684E}" type="presOf" srcId="{58C17A89-266A-4B84-8359-EB3798D76FFD}" destId="{7199C892-ACF8-4FA6-A3F2-6640AB11DD90}" srcOrd="0" destOrd="0" presId="urn:microsoft.com/office/officeart/2005/8/layout/process2"/>
    <dgm:cxn modelId="{5C91BF05-9EF9-4D6B-9C78-863061CFD335}" srcId="{EA500D2E-4714-450E-8D06-476ECA71F33E}" destId="{395D7C3F-CA1F-41E8-8234-02B6B39DB810}" srcOrd="0" destOrd="0" parTransId="{2DC2A4DA-09C8-4EF7-AF9F-1C99A59FC1CC}" sibTransId="{5D0D1981-90B1-4A4A-9C6B-88FE6ECB334A}"/>
    <dgm:cxn modelId="{FA125911-E7D2-4DAD-9656-634DB17288C6}" type="presOf" srcId="{1E675CAB-B29A-45D4-BBBD-5EE13E3598C9}" destId="{4638507D-BF28-47D9-A710-1294DCB7A4DE}" srcOrd="0" destOrd="0" presId="urn:microsoft.com/office/officeart/2005/8/layout/process2"/>
    <dgm:cxn modelId="{38410D18-C759-4217-B5A1-8463A508EB42}" type="presOf" srcId="{F1D29794-50E3-4281-A5CD-389658026933}" destId="{F7D11E1D-E039-43D4-A63D-990B686C82DB}" srcOrd="0" destOrd="0" presId="urn:microsoft.com/office/officeart/2005/8/layout/process2"/>
    <dgm:cxn modelId="{C81FD01D-78C5-4658-BEDF-B716E19F30F9}" type="presOf" srcId="{CC13FBF5-A226-4616-9765-0D69DC3A6496}" destId="{24AA4C8B-1F9A-4989-B6AB-A0661C079BEC}" srcOrd="0" destOrd="0" presId="urn:microsoft.com/office/officeart/2005/8/layout/process2"/>
    <dgm:cxn modelId="{C22D2427-2B8A-40A5-8572-D960A8646BE2}" srcId="{33C8F886-A714-4BBF-9ADA-9D3BA8AC249E}" destId="{27E984AC-A5A1-4583-BADA-A3E6E30F2B73}" srcOrd="0" destOrd="0" parTransId="{B42651B5-4C34-41FF-B54A-DA09D0F29BA9}" sibTransId="{1BB51DF4-7F8B-450C-BCBC-CE7CBC835FA2}"/>
    <dgm:cxn modelId="{DE37FA31-46A4-48C7-AA96-6391A884EB23}" type="presOf" srcId="{EA500D2E-4714-450E-8D06-476ECA71F33E}" destId="{F00EF0A8-E233-4AEC-A35B-65281F83FC95}" srcOrd="0" destOrd="0" presId="urn:microsoft.com/office/officeart/2005/8/layout/process2"/>
    <dgm:cxn modelId="{F908C432-4858-4329-BA79-F9776A01B956}" type="presOf" srcId="{CA4DDBBF-CCEF-4565-9BE9-6E3AAEED8364}" destId="{57332871-CF53-48E0-8507-4AA914EC2AF5}" srcOrd="1" destOrd="0" presId="urn:microsoft.com/office/officeart/2005/8/layout/process2"/>
    <dgm:cxn modelId="{0BC4D134-E54E-4512-AB61-C8EC78AD72E7}" srcId="{F7253A15-96D7-4B53-8ED4-C5F8CA265694}" destId="{33C8F886-A714-4BBF-9ADA-9D3BA8AC249E}" srcOrd="3" destOrd="0" parTransId="{5BCD975C-713F-4E53-B4DB-BF1FEFA59A96}" sibTransId="{08A710A1-880C-426A-8C3B-E54CBAB0065C}"/>
    <dgm:cxn modelId="{6AB97736-97C8-4E0B-87CE-2596D0381EE1}" type="presOf" srcId="{88F7D5A6-02A1-494B-BDD1-EDCDC8008D74}" destId="{D8732208-4CD4-4A4B-B238-5D90B5846A83}" srcOrd="0" destOrd="0" presId="urn:microsoft.com/office/officeart/2005/8/layout/process2"/>
    <dgm:cxn modelId="{2076FE39-6888-4E90-841D-64A3EB2EA2BC}" srcId="{F7253A15-96D7-4B53-8ED4-C5F8CA265694}" destId="{78A8B888-E216-4001-895A-DCBB200EF9CC}" srcOrd="6" destOrd="0" parTransId="{04A5AFA1-BCF0-4721-A685-D75B7102F599}" sibTransId="{246D6ED7-A61D-4ACF-AE23-BFBBBF629B31}"/>
    <dgm:cxn modelId="{78A8A63A-2AB7-4020-A890-62A9F9646072}" type="presOf" srcId="{FD8D8501-F7D1-4FC2-B667-72D24EB47F93}" destId="{090FB511-FAD0-4EB8-82C0-E87B88190AC8}" srcOrd="1" destOrd="0" presId="urn:microsoft.com/office/officeart/2005/8/layout/process2"/>
    <dgm:cxn modelId="{87D2643F-C016-4436-B5F1-EBBBB5AB5983}" srcId="{F7253A15-96D7-4B53-8ED4-C5F8CA265694}" destId="{0C35E8FC-A30C-4773-B238-ECD2B8826A28}" srcOrd="0" destOrd="0" parTransId="{E7EBF2C8-AAFF-4A92-BB2E-2FB8B4A803AE}" sibTransId="{F1D29794-50E3-4281-A5CD-389658026933}"/>
    <dgm:cxn modelId="{DC682360-287C-46B9-8B81-5404559CB304}" srcId="{88F7D5A6-02A1-494B-BDD1-EDCDC8008D74}" destId="{8F182096-396C-4C50-953A-0D122C55B3F2}" srcOrd="0" destOrd="0" parTransId="{35ED8B7A-E7E3-4768-A0FB-90413B7B1F6E}" sibTransId="{66ABECBD-5391-4A78-9878-E2DA12C1FDE4}"/>
    <dgm:cxn modelId="{5A52E24B-0C70-4D33-A87E-1727740BBF11}" srcId="{F7253A15-96D7-4B53-8ED4-C5F8CA265694}" destId="{61CB7A4F-994A-4E76-A275-4F1D525381DC}" srcOrd="2" destOrd="0" parTransId="{D37CE2A8-453F-4B45-98C1-F2B8BE93B525}" sibTransId="{CC13FBF5-A226-4616-9765-0D69DC3A6496}"/>
    <dgm:cxn modelId="{609DDE4D-FB08-415A-8C21-DE6476091A1A}" srcId="{1D38423E-DF1E-45FC-A721-1CEAE7D119F6}" destId="{7958E9BF-31AA-4134-8BCF-8A483DDFBF06}" srcOrd="0" destOrd="0" parTransId="{943FA0D4-933F-4011-A89D-7FF25D28907E}" sibTransId="{D3668D7C-740B-4160-97BC-7E6C0C83CCC7}"/>
    <dgm:cxn modelId="{3280956E-CBAE-4F18-B90C-5978EF473C9C}" type="presOf" srcId="{33C8F886-A714-4BBF-9ADA-9D3BA8AC249E}" destId="{2AAF758C-3240-4B4E-978B-0135ADE39980}" srcOrd="0" destOrd="0" presId="urn:microsoft.com/office/officeart/2005/8/layout/process2"/>
    <dgm:cxn modelId="{ABACE470-D2DA-4955-8BD9-D58E4F7C399B}" type="presOf" srcId="{CA4DDBBF-CCEF-4565-9BE9-6E3AAEED8364}" destId="{D31DCB17-A0A4-4007-A56E-8BFD289EC664}" srcOrd="0" destOrd="0" presId="urn:microsoft.com/office/officeart/2005/8/layout/process2"/>
    <dgm:cxn modelId="{07FF8071-9DCD-41A6-8DF8-DC7BB87909D1}" type="presOf" srcId="{7958E9BF-31AA-4134-8BCF-8A483DDFBF06}" destId="{D86E4D9B-7FE0-40BE-B52E-C9CE60EB104D}" srcOrd="0" destOrd="1" presId="urn:microsoft.com/office/officeart/2005/8/layout/process2"/>
    <dgm:cxn modelId="{8F83A371-5514-4B92-A69C-520B3A5C59DF}" type="presOf" srcId="{27E984AC-A5A1-4583-BADA-A3E6E30F2B73}" destId="{2AAF758C-3240-4B4E-978B-0135ADE39980}" srcOrd="0" destOrd="1" presId="urn:microsoft.com/office/officeart/2005/8/layout/process2"/>
    <dgm:cxn modelId="{44F85372-3D7F-4054-8B93-6F5F556292B7}" srcId="{61CB7A4F-994A-4E76-A275-4F1D525381DC}" destId="{A2FB7ACF-E3C6-40AF-BE0C-649BCBFB591A}" srcOrd="0" destOrd="0" parTransId="{C8780466-A539-48B5-8BBA-E51CFD72A494}" sibTransId="{945DF3C9-DA63-46C1-B51A-490B97353922}"/>
    <dgm:cxn modelId="{FAE4D176-B4C9-41BF-970E-48A917FD16B3}" type="presOf" srcId="{395D7C3F-CA1F-41E8-8234-02B6B39DB810}" destId="{F00EF0A8-E233-4AEC-A35B-65281F83FC95}" srcOrd="0" destOrd="1" presId="urn:microsoft.com/office/officeart/2005/8/layout/process2"/>
    <dgm:cxn modelId="{06E0AF57-2852-4F57-ABC9-FE9E09D9DE12}" srcId="{F7253A15-96D7-4B53-8ED4-C5F8CA265694}" destId="{1E675CAB-B29A-45D4-BBBD-5EE13E3598C9}" srcOrd="1" destOrd="0" parTransId="{72BEF419-1CEB-4197-BAA6-0870BAFC0CAC}" sibTransId="{FD8D8501-F7D1-4FC2-B667-72D24EB47F93}"/>
    <dgm:cxn modelId="{BD04D05A-2CE3-4283-8158-76D4AA38AFF2}" type="presOf" srcId="{50E150EB-AD49-4F2F-9F76-3BC6D0C2B589}" destId="{D1692FE4-169B-40FA-81EA-2D87DC4E8F76}" srcOrd="0" destOrd="1" presId="urn:microsoft.com/office/officeart/2005/8/layout/process2"/>
    <dgm:cxn modelId="{F512967D-2CD5-48C1-AC99-431F2C51DF97}" type="presOf" srcId="{1D38423E-DF1E-45FC-A721-1CEAE7D119F6}" destId="{D86E4D9B-7FE0-40BE-B52E-C9CE60EB104D}" srcOrd="0" destOrd="0" presId="urn:microsoft.com/office/officeart/2005/8/layout/process2"/>
    <dgm:cxn modelId="{C4877F84-2533-4CDF-B8D6-AC3F832F72B0}" type="presOf" srcId="{FD8D8501-F7D1-4FC2-B667-72D24EB47F93}" destId="{CE3DF0C1-84D8-4D8D-83B2-AA0E5505FE2D}" srcOrd="0" destOrd="0" presId="urn:microsoft.com/office/officeart/2005/8/layout/process2"/>
    <dgm:cxn modelId="{C21EE084-CEA5-4F41-8B85-C1759234F975}" type="presOf" srcId="{F1D29794-50E3-4281-A5CD-389658026933}" destId="{A7D866BD-B66C-4183-A94A-E80FDC26A320}" srcOrd="1" destOrd="0" presId="urn:microsoft.com/office/officeart/2005/8/layout/process2"/>
    <dgm:cxn modelId="{D623F695-6C41-4DB7-BA82-6F39A1DE723F}" type="presOf" srcId="{CC13FBF5-A226-4616-9765-0D69DC3A6496}" destId="{C9ADAB0F-835B-4216-8A65-B140C855987A}" srcOrd="1" destOrd="0" presId="urn:microsoft.com/office/officeart/2005/8/layout/process2"/>
    <dgm:cxn modelId="{7C67E997-600E-4849-B762-242687534034}" type="presOf" srcId="{8F182096-396C-4C50-953A-0D122C55B3F2}" destId="{D8732208-4CD4-4A4B-B238-5D90B5846A83}" srcOrd="0" destOrd="1" presId="urn:microsoft.com/office/officeart/2005/8/layout/process2"/>
    <dgm:cxn modelId="{DCB4EC9F-F234-4A00-9A04-FE6A0D639A56}" srcId="{0C35E8FC-A30C-4773-B238-ECD2B8826A28}" destId="{50E150EB-AD49-4F2F-9F76-3BC6D0C2B589}" srcOrd="0" destOrd="0" parTransId="{15E37D27-9F3D-4753-9A7D-06B3F712001E}" sibTransId="{338C8471-BC4D-46C2-ABED-2842E7AC39B3}"/>
    <dgm:cxn modelId="{53D8B0A8-6A6D-4FE7-95A6-2209AF8B2580}" type="presOf" srcId="{A2FB7ACF-E3C6-40AF-BE0C-649BCBFB591A}" destId="{7488A144-B0BA-4963-BD43-E3968C32E116}" srcOrd="0" destOrd="1" presId="urn:microsoft.com/office/officeart/2005/8/layout/process2"/>
    <dgm:cxn modelId="{12DF3DB8-FF5D-4952-B8A2-4C8C337B3D9E}" type="presOf" srcId="{246D6ED7-A61D-4ACF-AE23-BFBBBF629B31}" destId="{9FF446D9-B7F7-49BD-A3A4-33482C62C8FC}" srcOrd="1" destOrd="0" presId="urn:microsoft.com/office/officeart/2005/8/layout/process2"/>
    <dgm:cxn modelId="{ADDEAFB9-31EF-4281-8877-74AB541663FF}" srcId="{78A8B888-E216-4001-895A-DCBB200EF9CC}" destId="{0D7E8FC0-7136-45EA-9D6A-24620785E349}" srcOrd="0" destOrd="0" parTransId="{338B6DC4-69B5-4CD0-9E3E-D3D42B15364B}" sibTransId="{CACC917F-13E3-4B05-A610-7EDFCD711B2E}"/>
    <dgm:cxn modelId="{B954E1BA-96E3-46EA-9AE1-3DB32C4B141C}" srcId="{1E675CAB-B29A-45D4-BBBD-5EE13E3598C9}" destId="{0902BC8F-9025-43A0-BAEA-4FB3111CC0BC}" srcOrd="0" destOrd="0" parTransId="{8EC72B44-F1CC-48C5-BA78-5BC1A3D27385}" sibTransId="{953D9B2F-7B49-422E-A333-98D13BBB9226}"/>
    <dgm:cxn modelId="{68FA5FBC-CAFB-42F9-A368-0473CFA62DA6}" srcId="{F7253A15-96D7-4B53-8ED4-C5F8CA265694}" destId="{1D38423E-DF1E-45FC-A721-1CEAE7D119F6}" srcOrd="4" destOrd="0" parTransId="{DA4FB23A-C8AA-4520-AE21-FB9116BB45EA}" sibTransId="{58C17A89-266A-4B84-8359-EB3798D76FFD}"/>
    <dgm:cxn modelId="{FF9C7AC2-15A6-4331-931C-FA0EE7D3D3E2}" type="presOf" srcId="{0C35E8FC-A30C-4773-B238-ECD2B8826A28}" destId="{D1692FE4-169B-40FA-81EA-2D87DC4E8F76}" srcOrd="0" destOrd="0" presId="urn:microsoft.com/office/officeart/2005/8/layout/process2"/>
    <dgm:cxn modelId="{1AB027C9-D4B1-4000-87FF-778490682E89}" type="presOf" srcId="{08A710A1-880C-426A-8C3B-E54CBAB0065C}" destId="{DDB5DD4E-2DD5-4087-A37B-B73BE646458F}" srcOrd="0" destOrd="0" presId="urn:microsoft.com/office/officeart/2005/8/layout/process2"/>
    <dgm:cxn modelId="{9015D6D0-0350-4FDA-AE95-011F9B84C43C}" type="presOf" srcId="{0902BC8F-9025-43A0-BAEA-4FB3111CC0BC}" destId="{4638507D-BF28-47D9-A710-1294DCB7A4DE}" srcOrd="0" destOrd="1" presId="urn:microsoft.com/office/officeart/2005/8/layout/process2"/>
    <dgm:cxn modelId="{7F0815DE-0FF5-46E5-92EA-2FB06DC788DB}" srcId="{F7253A15-96D7-4B53-8ED4-C5F8CA265694}" destId="{EA500D2E-4714-450E-8D06-476ECA71F33E}" srcOrd="7" destOrd="0" parTransId="{AAEB60AA-D82B-47D0-A330-47B0E4ED796C}" sibTransId="{F3732D1A-60BB-44C7-AE7C-04DF11A88244}"/>
    <dgm:cxn modelId="{F03680DE-E9A0-4AF9-8BEB-C0CE40A87904}" type="presOf" srcId="{F7253A15-96D7-4B53-8ED4-C5F8CA265694}" destId="{6DD9A9BC-82E6-4A9A-95B3-BB4066D5375C}" srcOrd="0" destOrd="0" presId="urn:microsoft.com/office/officeart/2005/8/layout/process2"/>
    <dgm:cxn modelId="{F6A04CDF-F1A1-4626-AB07-3806456396F0}" type="presOf" srcId="{58C17A89-266A-4B84-8359-EB3798D76FFD}" destId="{B5EF056E-9A5B-41B2-8EA2-C7BE66322012}" srcOrd="1" destOrd="0" presId="urn:microsoft.com/office/officeart/2005/8/layout/process2"/>
    <dgm:cxn modelId="{D2E5E4E8-42CF-4BB3-9481-1625D8D45E74}" type="presOf" srcId="{78A8B888-E216-4001-895A-DCBB200EF9CC}" destId="{BCAA8724-3D73-49D8-B767-A84512391478}" srcOrd="0" destOrd="0" presId="urn:microsoft.com/office/officeart/2005/8/layout/process2"/>
    <dgm:cxn modelId="{EF0231EF-3FD6-4F40-85D8-8DBFDECD7D9B}" type="presOf" srcId="{246D6ED7-A61D-4ACF-AE23-BFBBBF629B31}" destId="{BC36DC47-4695-42BF-834F-B03B24FFBE50}" srcOrd="0" destOrd="0" presId="urn:microsoft.com/office/officeart/2005/8/layout/process2"/>
    <dgm:cxn modelId="{D7902EF1-0C9C-4551-BB1D-A60E155DF4AD}" type="presOf" srcId="{08A710A1-880C-426A-8C3B-E54CBAB0065C}" destId="{F0A6DBB5-D8FA-4641-97C2-E6A6098C5E2F}" srcOrd="1" destOrd="0" presId="urn:microsoft.com/office/officeart/2005/8/layout/process2"/>
    <dgm:cxn modelId="{23859AF9-4B05-4943-AE5F-5DBE601A7A11}" type="presOf" srcId="{0D7E8FC0-7136-45EA-9D6A-24620785E349}" destId="{BCAA8724-3D73-49D8-B767-A84512391478}" srcOrd="0" destOrd="1" presId="urn:microsoft.com/office/officeart/2005/8/layout/process2"/>
    <dgm:cxn modelId="{958542FC-7D51-423C-B41D-E9784F3A4CE7}" srcId="{F7253A15-96D7-4B53-8ED4-C5F8CA265694}" destId="{88F7D5A6-02A1-494B-BDD1-EDCDC8008D74}" srcOrd="5" destOrd="0" parTransId="{36C868D1-597B-482B-BB44-31FE3DBC2DD4}" sibTransId="{CA4DDBBF-CCEF-4565-9BE9-6E3AAEED8364}"/>
    <dgm:cxn modelId="{E364C1EE-D15D-4CF3-AE12-FB93581729C4}" type="presParOf" srcId="{6DD9A9BC-82E6-4A9A-95B3-BB4066D5375C}" destId="{D1692FE4-169B-40FA-81EA-2D87DC4E8F76}" srcOrd="0" destOrd="0" presId="urn:microsoft.com/office/officeart/2005/8/layout/process2"/>
    <dgm:cxn modelId="{A883AB14-1633-4D81-A1F6-1C54D4B4D69E}" type="presParOf" srcId="{6DD9A9BC-82E6-4A9A-95B3-BB4066D5375C}" destId="{F7D11E1D-E039-43D4-A63D-990B686C82DB}" srcOrd="1" destOrd="0" presId="urn:microsoft.com/office/officeart/2005/8/layout/process2"/>
    <dgm:cxn modelId="{884893C2-1052-4358-830C-8985BA69941B}" type="presParOf" srcId="{F7D11E1D-E039-43D4-A63D-990B686C82DB}" destId="{A7D866BD-B66C-4183-A94A-E80FDC26A320}" srcOrd="0" destOrd="0" presId="urn:microsoft.com/office/officeart/2005/8/layout/process2"/>
    <dgm:cxn modelId="{6E9FC3CF-B0FC-425E-AD8F-CCD74EAD5ABB}" type="presParOf" srcId="{6DD9A9BC-82E6-4A9A-95B3-BB4066D5375C}" destId="{4638507D-BF28-47D9-A710-1294DCB7A4DE}" srcOrd="2" destOrd="0" presId="urn:microsoft.com/office/officeart/2005/8/layout/process2"/>
    <dgm:cxn modelId="{C1165C7D-5E00-4D03-99AF-A502A0830FAF}" type="presParOf" srcId="{6DD9A9BC-82E6-4A9A-95B3-BB4066D5375C}" destId="{CE3DF0C1-84D8-4D8D-83B2-AA0E5505FE2D}" srcOrd="3" destOrd="0" presId="urn:microsoft.com/office/officeart/2005/8/layout/process2"/>
    <dgm:cxn modelId="{CDB7779A-CF1B-43A5-AB6C-FFDFA3D872A7}" type="presParOf" srcId="{CE3DF0C1-84D8-4D8D-83B2-AA0E5505FE2D}" destId="{090FB511-FAD0-4EB8-82C0-E87B88190AC8}" srcOrd="0" destOrd="0" presId="urn:microsoft.com/office/officeart/2005/8/layout/process2"/>
    <dgm:cxn modelId="{64D29277-299A-4135-B4A9-4A17B1BE70CD}" type="presParOf" srcId="{6DD9A9BC-82E6-4A9A-95B3-BB4066D5375C}" destId="{7488A144-B0BA-4963-BD43-E3968C32E116}" srcOrd="4" destOrd="0" presId="urn:microsoft.com/office/officeart/2005/8/layout/process2"/>
    <dgm:cxn modelId="{9E4D07F5-19B5-402E-ACB1-B2C014848CE4}" type="presParOf" srcId="{6DD9A9BC-82E6-4A9A-95B3-BB4066D5375C}" destId="{24AA4C8B-1F9A-4989-B6AB-A0661C079BEC}" srcOrd="5" destOrd="0" presId="urn:microsoft.com/office/officeart/2005/8/layout/process2"/>
    <dgm:cxn modelId="{E5422908-927D-41DC-9D9D-292F26229948}" type="presParOf" srcId="{24AA4C8B-1F9A-4989-B6AB-A0661C079BEC}" destId="{C9ADAB0F-835B-4216-8A65-B140C855987A}" srcOrd="0" destOrd="0" presId="urn:microsoft.com/office/officeart/2005/8/layout/process2"/>
    <dgm:cxn modelId="{5A0C9728-26AA-4DFF-93D7-F41B117F6E9A}" type="presParOf" srcId="{6DD9A9BC-82E6-4A9A-95B3-BB4066D5375C}" destId="{2AAF758C-3240-4B4E-978B-0135ADE39980}" srcOrd="6" destOrd="0" presId="urn:microsoft.com/office/officeart/2005/8/layout/process2"/>
    <dgm:cxn modelId="{CBFCCF6F-1C18-4C69-B3E1-17E9093C5234}" type="presParOf" srcId="{6DD9A9BC-82E6-4A9A-95B3-BB4066D5375C}" destId="{DDB5DD4E-2DD5-4087-A37B-B73BE646458F}" srcOrd="7" destOrd="0" presId="urn:microsoft.com/office/officeart/2005/8/layout/process2"/>
    <dgm:cxn modelId="{21B7713B-B11A-41AE-B2D9-56A8F3AE334F}" type="presParOf" srcId="{DDB5DD4E-2DD5-4087-A37B-B73BE646458F}" destId="{F0A6DBB5-D8FA-4641-97C2-E6A6098C5E2F}" srcOrd="0" destOrd="0" presId="urn:microsoft.com/office/officeart/2005/8/layout/process2"/>
    <dgm:cxn modelId="{606A0AE2-4950-4597-A01F-4935DBCFBCAE}" type="presParOf" srcId="{6DD9A9BC-82E6-4A9A-95B3-BB4066D5375C}" destId="{D86E4D9B-7FE0-40BE-B52E-C9CE60EB104D}" srcOrd="8" destOrd="0" presId="urn:microsoft.com/office/officeart/2005/8/layout/process2"/>
    <dgm:cxn modelId="{BDFCC08B-1434-4AD1-A52D-61F8A4F5426C}" type="presParOf" srcId="{6DD9A9BC-82E6-4A9A-95B3-BB4066D5375C}" destId="{7199C892-ACF8-4FA6-A3F2-6640AB11DD90}" srcOrd="9" destOrd="0" presId="urn:microsoft.com/office/officeart/2005/8/layout/process2"/>
    <dgm:cxn modelId="{6BE1836C-CAC5-44B0-BA69-E12CA124F2DA}" type="presParOf" srcId="{7199C892-ACF8-4FA6-A3F2-6640AB11DD90}" destId="{B5EF056E-9A5B-41B2-8EA2-C7BE66322012}" srcOrd="0" destOrd="0" presId="urn:microsoft.com/office/officeart/2005/8/layout/process2"/>
    <dgm:cxn modelId="{D431E141-A0E1-483E-A42F-D19B7BDB6DC6}" type="presParOf" srcId="{6DD9A9BC-82E6-4A9A-95B3-BB4066D5375C}" destId="{D8732208-4CD4-4A4B-B238-5D90B5846A83}" srcOrd="10" destOrd="0" presId="urn:microsoft.com/office/officeart/2005/8/layout/process2"/>
    <dgm:cxn modelId="{28982A2C-F86B-42C6-8156-7E7E310A0C9A}" type="presParOf" srcId="{6DD9A9BC-82E6-4A9A-95B3-BB4066D5375C}" destId="{D31DCB17-A0A4-4007-A56E-8BFD289EC664}" srcOrd="11" destOrd="0" presId="urn:microsoft.com/office/officeart/2005/8/layout/process2"/>
    <dgm:cxn modelId="{65531FDA-D8B6-484A-A78E-49CC34EA9844}" type="presParOf" srcId="{D31DCB17-A0A4-4007-A56E-8BFD289EC664}" destId="{57332871-CF53-48E0-8507-4AA914EC2AF5}" srcOrd="0" destOrd="0" presId="urn:microsoft.com/office/officeart/2005/8/layout/process2"/>
    <dgm:cxn modelId="{E6846F7E-6763-4732-BE81-A16959C0A0CC}" type="presParOf" srcId="{6DD9A9BC-82E6-4A9A-95B3-BB4066D5375C}" destId="{BCAA8724-3D73-49D8-B767-A84512391478}" srcOrd="12" destOrd="0" presId="urn:microsoft.com/office/officeart/2005/8/layout/process2"/>
    <dgm:cxn modelId="{1E972248-9072-4C5E-842A-BA070B3B7483}" type="presParOf" srcId="{6DD9A9BC-82E6-4A9A-95B3-BB4066D5375C}" destId="{BC36DC47-4695-42BF-834F-B03B24FFBE50}" srcOrd="13" destOrd="0" presId="urn:microsoft.com/office/officeart/2005/8/layout/process2"/>
    <dgm:cxn modelId="{4826DECF-5B83-44ED-8B8A-42B50ECF9DED}" type="presParOf" srcId="{BC36DC47-4695-42BF-834F-B03B24FFBE50}" destId="{9FF446D9-B7F7-49BD-A3A4-33482C62C8FC}" srcOrd="0" destOrd="0" presId="urn:microsoft.com/office/officeart/2005/8/layout/process2"/>
    <dgm:cxn modelId="{07612D8A-28E9-4627-ABF2-05C42F00AAFC}" type="presParOf" srcId="{6DD9A9BC-82E6-4A9A-95B3-BB4066D5375C}" destId="{F00EF0A8-E233-4AEC-A35B-65281F83FC95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692FE4-169B-40FA-81EA-2D87DC4E8F76}">
      <dsp:nvSpPr>
        <dsp:cNvPr id="0" name=""/>
        <dsp:cNvSpPr/>
      </dsp:nvSpPr>
      <dsp:spPr>
        <a:xfrm>
          <a:off x="128581" y="2146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Application Period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The Energy and Environment Cabinet issues public notice of acceptance of applications. Division of Abandoned Mine Lands (AML) staff are available to answer questions and consult with interested applicants.</a:t>
          </a:r>
        </a:p>
      </dsp:txBody>
      <dsp:txXfrm>
        <a:off x="150961" y="24526"/>
        <a:ext cx="5441652" cy="719351"/>
      </dsp:txXfrm>
    </dsp:sp>
    <dsp:sp modelId="{F7D11E1D-E039-43D4-A63D-990B686C82DB}">
      <dsp:nvSpPr>
        <dsp:cNvPr id="0" name=""/>
        <dsp:cNvSpPr/>
      </dsp:nvSpPr>
      <dsp:spPr>
        <a:xfrm rot="5400000">
          <a:off x="2728516" y="785360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814014"/>
        <a:ext cx="206310" cy="200579"/>
      </dsp:txXfrm>
    </dsp:sp>
    <dsp:sp modelId="{4638507D-BF28-47D9-A710-1294DCB7A4DE}">
      <dsp:nvSpPr>
        <dsp:cNvPr id="0" name=""/>
        <dsp:cNvSpPr/>
      </dsp:nvSpPr>
      <dsp:spPr>
        <a:xfrm>
          <a:off x="128581" y="1148313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Cabinet Review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The Cabinet, with the assisance of an advisory group, reviews all applications. Applicants may be required, as part of the review process, to make presentations.</a:t>
          </a:r>
        </a:p>
      </dsp:txBody>
      <dsp:txXfrm>
        <a:off x="150961" y="1170693"/>
        <a:ext cx="5441652" cy="719351"/>
      </dsp:txXfrm>
    </dsp:sp>
    <dsp:sp modelId="{CE3DF0C1-84D8-4D8D-83B2-AA0E5505FE2D}">
      <dsp:nvSpPr>
        <dsp:cNvPr id="0" name=""/>
        <dsp:cNvSpPr/>
      </dsp:nvSpPr>
      <dsp:spPr>
        <a:xfrm rot="5400000">
          <a:off x="2728516" y="1931527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1960181"/>
        <a:ext cx="206310" cy="200579"/>
      </dsp:txXfrm>
    </dsp:sp>
    <dsp:sp modelId="{7488A144-B0BA-4963-BD43-E3968C32E116}">
      <dsp:nvSpPr>
        <dsp:cNvPr id="0" name=""/>
        <dsp:cNvSpPr/>
      </dsp:nvSpPr>
      <dsp:spPr>
        <a:xfrm>
          <a:off x="128581" y="2294480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Initial Vetting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Selected applications undergo vetting review. This is lengthy process involving critical assessment from several offices with state and/or federal governement.</a:t>
          </a:r>
        </a:p>
      </dsp:txBody>
      <dsp:txXfrm>
        <a:off x="150961" y="2316860"/>
        <a:ext cx="5441652" cy="719351"/>
      </dsp:txXfrm>
    </dsp:sp>
    <dsp:sp modelId="{24AA4C8B-1F9A-4989-B6AB-A0661C079BEC}">
      <dsp:nvSpPr>
        <dsp:cNvPr id="0" name=""/>
        <dsp:cNvSpPr/>
      </dsp:nvSpPr>
      <dsp:spPr>
        <a:xfrm rot="5400000">
          <a:off x="2728516" y="3077695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3106349"/>
        <a:ext cx="206310" cy="200579"/>
      </dsp:txXfrm>
    </dsp:sp>
    <dsp:sp modelId="{2AAF758C-3240-4B4E-978B-0135ADE39980}">
      <dsp:nvSpPr>
        <dsp:cNvPr id="0" name=""/>
        <dsp:cNvSpPr/>
      </dsp:nvSpPr>
      <dsp:spPr>
        <a:xfrm>
          <a:off x="128581" y="3440648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MOA and Design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Applicants vetted enter into a Memorandum of Agreement with the Cabinet, after which funds may be expended, but only for project design costs.</a:t>
          </a:r>
        </a:p>
      </dsp:txBody>
      <dsp:txXfrm>
        <a:off x="150961" y="3463028"/>
        <a:ext cx="5441652" cy="719351"/>
      </dsp:txXfrm>
    </dsp:sp>
    <dsp:sp modelId="{DDB5DD4E-2DD5-4087-A37B-B73BE646458F}">
      <dsp:nvSpPr>
        <dsp:cNvPr id="0" name=""/>
        <dsp:cNvSpPr/>
      </dsp:nvSpPr>
      <dsp:spPr>
        <a:xfrm rot="5400000">
          <a:off x="2728516" y="4223862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4252516"/>
        <a:ext cx="206310" cy="200579"/>
      </dsp:txXfrm>
    </dsp:sp>
    <dsp:sp modelId="{D86E4D9B-7FE0-40BE-B52E-C9CE60EB104D}">
      <dsp:nvSpPr>
        <dsp:cNvPr id="0" name=""/>
        <dsp:cNvSpPr/>
      </dsp:nvSpPr>
      <dsp:spPr>
        <a:xfrm>
          <a:off x="128581" y="4586815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Environmental Solicitations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Completed designs are submitted to AML. AML conducts a process that includes consultation with various state and/or federal agencies to assess potential environmental impacts.</a:t>
          </a:r>
        </a:p>
      </dsp:txBody>
      <dsp:txXfrm>
        <a:off x="150961" y="4609195"/>
        <a:ext cx="5441652" cy="719351"/>
      </dsp:txXfrm>
    </dsp:sp>
    <dsp:sp modelId="{7199C892-ACF8-4FA6-A3F2-6640AB11DD90}">
      <dsp:nvSpPr>
        <dsp:cNvPr id="0" name=""/>
        <dsp:cNvSpPr/>
      </dsp:nvSpPr>
      <dsp:spPr>
        <a:xfrm rot="5400000">
          <a:off x="2728516" y="5370029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5398683"/>
        <a:ext cx="206310" cy="200579"/>
      </dsp:txXfrm>
    </dsp:sp>
    <dsp:sp modelId="{D8732208-4CD4-4A4B-B238-5D90B5846A83}">
      <dsp:nvSpPr>
        <dsp:cNvPr id="0" name=""/>
        <dsp:cNvSpPr/>
      </dsp:nvSpPr>
      <dsp:spPr>
        <a:xfrm>
          <a:off x="128581" y="5732982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ATP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AMLER staff submit completed designs and environmental assessment to federal agency or upper level state governement for authorization to proceed. </a:t>
          </a:r>
        </a:p>
      </dsp:txBody>
      <dsp:txXfrm>
        <a:off x="150961" y="5755362"/>
        <a:ext cx="5441652" cy="719351"/>
      </dsp:txXfrm>
    </dsp:sp>
    <dsp:sp modelId="{D31DCB17-A0A4-4007-A56E-8BFD289EC664}">
      <dsp:nvSpPr>
        <dsp:cNvPr id="0" name=""/>
        <dsp:cNvSpPr/>
      </dsp:nvSpPr>
      <dsp:spPr>
        <a:xfrm rot="5400000">
          <a:off x="2728516" y="6516196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6544850"/>
        <a:ext cx="206310" cy="200579"/>
      </dsp:txXfrm>
    </dsp:sp>
    <dsp:sp modelId="{BCAA8724-3D73-49D8-B767-A84512391478}">
      <dsp:nvSpPr>
        <dsp:cNvPr id="0" name=""/>
        <dsp:cNvSpPr/>
      </dsp:nvSpPr>
      <dsp:spPr>
        <a:xfrm>
          <a:off x="128581" y="6879149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Implementation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After ATP is given, projects can begin work on constructionor implementation. Bids and contracts can be issued following Kentucky Model Procurement code.</a:t>
          </a:r>
        </a:p>
      </dsp:txBody>
      <dsp:txXfrm>
        <a:off x="150961" y="6901529"/>
        <a:ext cx="5441652" cy="719351"/>
      </dsp:txXfrm>
    </dsp:sp>
    <dsp:sp modelId="{BC36DC47-4695-42BF-834F-B03B24FFBE50}">
      <dsp:nvSpPr>
        <dsp:cNvPr id="0" name=""/>
        <dsp:cNvSpPr/>
      </dsp:nvSpPr>
      <dsp:spPr>
        <a:xfrm rot="5400000">
          <a:off x="2728516" y="7662364"/>
          <a:ext cx="286541" cy="3438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2768632" y="7691018"/>
        <a:ext cx="206310" cy="200579"/>
      </dsp:txXfrm>
    </dsp:sp>
    <dsp:sp modelId="{F00EF0A8-E233-4AEC-A35B-65281F83FC95}">
      <dsp:nvSpPr>
        <dsp:cNvPr id="0" name=""/>
        <dsp:cNvSpPr/>
      </dsp:nvSpPr>
      <dsp:spPr>
        <a:xfrm>
          <a:off x="128581" y="8025317"/>
          <a:ext cx="5486412" cy="7641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Final Reporting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Once the project is completed and the grant expended, grantees are required to complete a final summary of the project, evaluating the process. </a:t>
          </a:r>
        </a:p>
      </dsp:txBody>
      <dsp:txXfrm>
        <a:off x="150961" y="8047697"/>
        <a:ext cx="5441652" cy="719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4150C-C0C0-4FCD-BB8C-8CF371878262}"/>
</file>

<file path=customXml/itemProps2.xml><?xml version="1.0" encoding="utf-8"?>
<ds:datastoreItem xmlns:ds="http://schemas.openxmlformats.org/officeDocument/2006/customXml" ds:itemID="{41BDB182-E9F5-4524-80EA-4B9FDF382410}"/>
</file>

<file path=customXml/itemProps3.xml><?xml version="1.0" encoding="utf-8"?>
<ds:datastoreItem xmlns:ds="http://schemas.openxmlformats.org/officeDocument/2006/customXml" ds:itemID="{0A57467D-5671-418F-8214-37745FBBF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Thacker, Andrea M (EEC)</dc:creator>
  <cp:keywords/>
  <dc:description/>
  <cp:lastModifiedBy>Thacker, Andrea M (EEC)</cp:lastModifiedBy>
  <cp:revision>1</cp:revision>
  <dcterms:created xsi:type="dcterms:W3CDTF">2026-05-26T19:01:00Z</dcterms:created>
  <dcterms:modified xsi:type="dcterms:W3CDTF">2026-05-26T19:22:00Z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