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7E" w:rsidRDefault="0014117E" w:rsidP="00211881">
      <w:pPr>
        <w:spacing w:line="36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Kentucky Explosives and Blasting Branch</w:t>
      </w:r>
    </w:p>
    <w:p w:rsidR="0014117E" w:rsidRDefault="0014117E" w:rsidP="002A129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Suggested Blaster Training Topics</w:t>
      </w:r>
    </w:p>
    <w:p w:rsidR="0014117E" w:rsidRDefault="0014117E" w:rsidP="002A129B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14117E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Shots without relief</w:t>
      </w:r>
      <w:r>
        <w:rPr>
          <w:sz w:val="28"/>
          <w:szCs w:val="28"/>
        </w:rPr>
        <w:t xml:space="preserve"> 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relief to the any side means the only relief is upward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upward relief means a</w:t>
      </w:r>
      <w:bookmarkStart w:id="0" w:name="_GoBack"/>
      <w:bookmarkEnd w:id="0"/>
      <w:r>
        <w:rPr>
          <w:sz w:val="28"/>
          <w:szCs w:val="28"/>
        </w:rPr>
        <w:t xml:space="preserve"> highly elevated risk of vertical flyrock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Modification of blast designs “standard for that area” are required</w:t>
      </w:r>
    </w:p>
    <w:p w:rsidR="0014117E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Wet conditions</w:t>
      </w:r>
      <w:r w:rsidRPr="00A3165D">
        <w:rPr>
          <w:sz w:val="28"/>
          <w:szCs w:val="28"/>
        </w:rPr>
        <w:t xml:space="preserve"> 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3165D">
        <w:rPr>
          <w:sz w:val="28"/>
          <w:szCs w:val="28"/>
        </w:rPr>
        <w:t>Increased risk of flyrock during and after long periods of extremely wet weather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in a blast hole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on stemming material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Effects of water on earthen material near a blast hole</w:t>
      </w:r>
    </w:p>
    <w:p w:rsidR="0014117E" w:rsidRPr="002A129B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Decoupled explosives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Distribute energy differently than do coupled explosives loads.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Hydraulic effects of water in bore holes are increased by decoupled explosives</w:t>
      </w:r>
    </w:p>
    <w:p w:rsidR="0014117E" w:rsidRPr="002A129B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Pre-split parameters magnify these problems</w:t>
      </w:r>
    </w:p>
    <w:p w:rsidR="0014117E" w:rsidRPr="002A129B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Unique Geology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129B">
        <w:rPr>
          <w:sz w:val="28"/>
          <w:szCs w:val="28"/>
        </w:rPr>
        <w:t xml:space="preserve">Especially some Limestone </w:t>
      </w:r>
      <w:r>
        <w:rPr>
          <w:sz w:val="28"/>
          <w:szCs w:val="28"/>
        </w:rPr>
        <w:t>formations and conditions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 did not make “bad” geology, however he did make some geology very unique – always proceed with caution</w:t>
      </w:r>
    </w:p>
    <w:p w:rsidR="0014117E" w:rsidRPr="002A129B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blasting expert is challenged to figure out how to safely and effectively blast unique geology (Blaster=licensed professional)</w:t>
      </w:r>
    </w:p>
    <w:p w:rsidR="0014117E" w:rsidRPr="002A129B" w:rsidRDefault="0014117E" w:rsidP="002F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6891">
        <w:rPr>
          <w:b/>
          <w:sz w:val="28"/>
          <w:szCs w:val="28"/>
        </w:rPr>
        <w:t>Blasting mats</w:t>
      </w:r>
    </w:p>
    <w:p w:rsidR="0014117E" w:rsidRDefault="0014117E" w:rsidP="002F167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129B">
        <w:rPr>
          <w:sz w:val="28"/>
          <w:szCs w:val="28"/>
        </w:rPr>
        <w:t>Highly</w:t>
      </w:r>
      <w:r>
        <w:rPr>
          <w:sz w:val="28"/>
          <w:szCs w:val="28"/>
        </w:rPr>
        <w:t xml:space="preserve"> e</w:t>
      </w:r>
      <w:r w:rsidRPr="002A129B">
        <w:rPr>
          <w:sz w:val="28"/>
          <w:szCs w:val="28"/>
        </w:rPr>
        <w:t>ncouraged when blasting near homes and/or protected structures</w:t>
      </w:r>
    </w:p>
    <w:p w:rsidR="0014117E" w:rsidRPr="00C5525A" w:rsidRDefault="0014117E" w:rsidP="002A129B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5525A">
        <w:rPr>
          <w:sz w:val="28"/>
          <w:szCs w:val="28"/>
        </w:rPr>
        <w:t>Critical when any of the above conditions are present</w:t>
      </w:r>
      <w:r w:rsidRPr="00C5525A">
        <w:rPr>
          <w:sz w:val="28"/>
          <w:szCs w:val="28"/>
        </w:rPr>
        <w:br/>
      </w:r>
    </w:p>
    <w:sectPr w:rsidR="0014117E" w:rsidRPr="00C5525A" w:rsidSect="0080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BBD"/>
    <w:multiLevelType w:val="hybridMultilevel"/>
    <w:tmpl w:val="AAE2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042AC"/>
    <w:multiLevelType w:val="hybridMultilevel"/>
    <w:tmpl w:val="6422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85"/>
    <w:rsid w:val="0014117E"/>
    <w:rsid w:val="00185185"/>
    <w:rsid w:val="001C0AE5"/>
    <w:rsid w:val="00211881"/>
    <w:rsid w:val="002A129B"/>
    <w:rsid w:val="002E6891"/>
    <w:rsid w:val="002F1678"/>
    <w:rsid w:val="00355969"/>
    <w:rsid w:val="0064239A"/>
    <w:rsid w:val="00806492"/>
    <w:rsid w:val="00961E91"/>
    <w:rsid w:val="00A3165D"/>
    <w:rsid w:val="00C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1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11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AD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108E7B1EB3C4B9541366CAB28F450" ma:contentTypeVersion="2" ma:contentTypeDescription="Create a new document." ma:contentTypeScope="" ma:versionID="27b02d4f7885059eadb6815ddfd1f2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9461E-6B3A-47FF-AB4F-4CE1F3F331F4}"/>
</file>

<file path=customXml/itemProps2.xml><?xml version="1.0" encoding="utf-8"?>
<ds:datastoreItem xmlns:ds="http://schemas.openxmlformats.org/officeDocument/2006/customXml" ds:itemID="{893F831E-A360-4375-9893-AD8F4C499AE1}"/>
</file>

<file path=customXml/itemProps3.xml><?xml version="1.0" encoding="utf-8"?>
<ds:datastoreItem xmlns:ds="http://schemas.openxmlformats.org/officeDocument/2006/customXml" ds:itemID="{7F12DAEB-0B15-46DB-A6E1-BC03CD14E51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997</Characters>
  <Application>Microsoft Office Outlook</Application>
  <DocSecurity>0</DocSecurity>
  <Lines>0</Lines>
  <Paragraphs>0</Paragraphs>
  <ScaleCrop>false</ScaleCrop>
  <Company>DNR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Suggested Blaster Training Topics</dc:title>
  <dc:subject/>
  <dc:creator>Hudson, Raymond (EEC)</dc:creator>
  <cp:keywords/>
  <dc:description/>
  <cp:lastModifiedBy>DNR</cp:lastModifiedBy>
  <cp:revision>2</cp:revision>
  <dcterms:created xsi:type="dcterms:W3CDTF">2014-10-30T15:39:00Z</dcterms:created>
  <dcterms:modified xsi:type="dcterms:W3CDTF">2014-10-30T15:39:00Z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0x010100EC6108E7B1EB3C4B9541366CAB28F450</vt:lpwstr>
  </property>
</Properties>
</file>